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F" w:rsidRPr="003302CF" w:rsidRDefault="003302CF" w:rsidP="003302CF">
      <w:pPr>
        <w:spacing w:after="0"/>
        <w:jc w:val="left"/>
        <w:rPr>
          <w:rFonts w:cs="Times New Roman"/>
          <w:b/>
          <w:sz w:val="32"/>
          <w:szCs w:val="32"/>
        </w:rPr>
      </w:pPr>
      <w:r w:rsidRPr="003302CF">
        <w:rPr>
          <w:rFonts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00350" cy="3590925"/>
            <wp:effectExtent l="1905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2CF">
        <w:rPr>
          <w:rFonts w:cs="Times New Roman"/>
          <w:b/>
          <w:sz w:val="32"/>
          <w:szCs w:val="32"/>
        </w:rPr>
        <w:t>Положение</w:t>
      </w:r>
    </w:p>
    <w:p w:rsidR="003302CF" w:rsidRPr="003302CF" w:rsidRDefault="003302CF" w:rsidP="003302CF">
      <w:pPr>
        <w:spacing w:after="0"/>
        <w:jc w:val="left"/>
        <w:rPr>
          <w:rFonts w:eastAsia="Calibri" w:cs="Times New Roman"/>
          <w:b/>
          <w:sz w:val="32"/>
          <w:szCs w:val="32"/>
        </w:rPr>
      </w:pPr>
      <w:r w:rsidRPr="003302CF">
        <w:rPr>
          <w:rFonts w:eastAsia="Calibri" w:cs="Times New Roman"/>
          <w:b/>
          <w:sz w:val="32"/>
          <w:szCs w:val="32"/>
        </w:rPr>
        <w:t xml:space="preserve">о проведении </w:t>
      </w:r>
      <w:r w:rsidRPr="003302CF">
        <w:rPr>
          <w:rFonts w:cs="Times New Roman"/>
          <w:b/>
          <w:sz w:val="32"/>
          <w:szCs w:val="32"/>
        </w:rPr>
        <w:t xml:space="preserve">общешкольного фестиваля «Осенние бирюльки», проводимого в рамках 49-го краевого фестиваля "Музыкальная осень Ставрополья", </w:t>
      </w:r>
      <w:r w:rsidRPr="003302CF">
        <w:rPr>
          <w:rFonts w:eastAsia="Calibri" w:cs="Times New Roman"/>
          <w:b/>
          <w:sz w:val="32"/>
          <w:szCs w:val="32"/>
        </w:rPr>
        <w:t xml:space="preserve">учащихся </w:t>
      </w:r>
    </w:p>
    <w:p w:rsidR="003302CF" w:rsidRPr="003302CF" w:rsidRDefault="003302CF" w:rsidP="003302CF">
      <w:pPr>
        <w:spacing w:after="0"/>
        <w:jc w:val="left"/>
        <w:rPr>
          <w:rFonts w:eastAsia="Calibri" w:cs="Times New Roman"/>
          <w:b/>
          <w:sz w:val="32"/>
          <w:szCs w:val="32"/>
        </w:rPr>
      </w:pPr>
      <w:r w:rsidRPr="003302CF">
        <w:rPr>
          <w:rFonts w:eastAsia="Calibri" w:cs="Times New Roman"/>
          <w:b/>
          <w:sz w:val="32"/>
          <w:szCs w:val="32"/>
        </w:rPr>
        <w:t xml:space="preserve">муниципального бюджетного учреждения </w:t>
      </w:r>
    </w:p>
    <w:p w:rsidR="003302CF" w:rsidRPr="003302CF" w:rsidRDefault="003302CF" w:rsidP="003302CF">
      <w:pPr>
        <w:spacing w:after="0"/>
        <w:jc w:val="left"/>
        <w:rPr>
          <w:rFonts w:eastAsia="Calibri" w:cs="Times New Roman"/>
          <w:b/>
          <w:sz w:val="32"/>
          <w:szCs w:val="32"/>
        </w:rPr>
      </w:pPr>
      <w:r w:rsidRPr="003302CF">
        <w:rPr>
          <w:rFonts w:eastAsia="Calibri" w:cs="Times New Roman"/>
          <w:b/>
          <w:sz w:val="32"/>
          <w:szCs w:val="32"/>
        </w:rPr>
        <w:t xml:space="preserve">дополнительного образования </w:t>
      </w:r>
    </w:p>
    <w:p w:rsidR="003302CF" w:rsidRPr="003302CF" w:rsidRDefault="003302CF" w:rsidP="003302CF">
      <w:pPr>
        <w:spacing w:after="0"/>
        <w:jc w:val="left"/>
        <w:rPr>
          <w:rFonts w:eastAsia="Calibri" w:cs="Times New Roman"/>
          <w:b/>
          <w:sz w:val="32"/>
          <w:szCs w:val="32"/>
        </w:rPr>
      </w:pPr>
      <w:r w:rsidRPr="003302CF">
        <w:rPr>
          <w:rFonts w:eastAsia="Calibri" w:cs="Times New Roman"/>
          <w:b/>
          <w:sz w:val="32"/>
          <w:szCs w:val="32"/>
        </w:rPr>
        <w:t xml:space="preserve">«Детская школа искусств» </w:t>
      </w:r>
    </w:p>
    <w:p w:rsidR="003302CF" w:rsidRPr="003302CF" w:rsidRDefault="003302CF" w:rsidP="003302CF">
      <w:pPr>
        <w:spacing w:after="0"/>
        <w:jc w:val="left"/>
        <w:rPr>
          <w:rFonts w:cs="Times New Roman"/>
          <w:lang w:eastAsia="ru-RU"/>
        </w:rPr>
      </w:pPr>
      <w:r w:rsidRPr="003302CF">
        <w:rPr>
          <w:rFonts w:eastAsia="Calibri" w:cs="Times New Roman"/>
          <w:b/>
          <w:sz w:val="32"/>
          <w:szCs w:val="32"/>
        </w:rPr>
        <w:t xml:space="preserve">станицы </w:t>
      </w:r>
      <w:proofErr w:type="spellStart"/>
      <w:r w:rsidRPr="003302CF">
        <w:rPr>
          <w:rFonts w:eastAsia="Calibri" w:cs="Times New Roman"/>
          <w:b/>
          <w:sz w:val="32"/>
          <w:szCs w:val="32"/>
        </w:rPr>
        <w:t>Ессентукской</w:t>
      </w:r>
      <w:proofErr w:type="spellEnd"/>
      <w:r w:rsidRPr="003302CF">
        <w:rPr>
          <w:rFonts w:cs="Times New Roman"/>
          <w:lang w:eastAsia="ru-RU"/>
        </w:rPr>
        <w:br w:type="textWrapping" w:clear="all"/>
      </w:r>
    </w:p>
    <w:p w:rsidR="003302CF" w:rsidRPr="003302CF" w:rsidRDefault="003302CF" w:rsidP="003302CF">
      <w:pPr>
        <w:shd w:val="clear" w:color="auto" w:fill="FFFFFF"/>
        <w:spacing w:before="120"/>
        <w:jc w:val="left"/>
        <w:outlineLvl w:val="1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3302CF" w:rsidRPr="003302CF" w:rsidRDefault="003302C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b/>
          <w:bCs/>
          <w:color w:val="333333"/>
          <w:sz w:val="21"/>
          <w:lang w:eastAsia="ru-RU"/>
        </w:rPr>
        <w:t>1. Общее положение.</w:t>
      </w:r>
    </w:p>
    <w:p w:rsidR="003302CF" w:rsidRPr="003302CF" w:rsidRDefault="003302CF" w:rsidP="00452052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1.1. Настоящее положение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определяет порядок 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проведения общешкольного фестиваля «Осенние бирюльки» (далее – Фестиваль), который проводится в рамках 49-го краевого фестиваля "Музыкальная осень Ставрополья"</w:t>
      </w:r>
    </w:p>
    <w:p w:rsidR="00876E59" w:rsidRDefault="003302CF" w:rsidP="00452052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1.2. Учредителем Фестиваля является</w:t>
      </w:r>
      <w:r w:rsidR="00876E59" w:rsidRPr="00876E59">
        <w:rPr>
          <w:rFonts w:eastAsia="Times New Roman" w:cs="Calibri"/>
          <w:szCs w:val="28"/>
          <w:lang w:bidi="en-US"/>
        </w:rPr>
        <w:t xml:space="preserve"> </w:t>
      </w:r>
      <w:r w:rsidR="00876E59" w:rsidRPr="00876E5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администрация МБУДО «Детская школа искусств» станицы </w:t>
      </w:r>
      <w:proofErr w:type="spellStart"/>
      <w:r w:rsidR="00876E59" w:rsidRPr="00876E59">
        <w:rPr>
          <w:rFonts w:eastAsia="Times New Roman" w:cs="Times New Roman"/>
          <w:color w:val="333333"/>
          <w:sz w:val="21"/>
          <w:szCs w:val="21"/>
          <w:lang w:eastAsia="ru-RU"/>
        </w:rPr>
        <w:t>Ессентукской</w:t>
      </w:r>
      <w:proofErr w:type="spellEnd"/>
      <w:r w:rsidR="00876E59" w:rsidRPr="00876E5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876E59" w:rsidRDefault="00876E59" w:rsidP="00452052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1.3. Фестиваль</w:t>
      </w:r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состоится  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 октября</w:t>
      </w:r>
      <w:r w:rsidRPr="00876E59"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  201</w:t>
      </w:r>
      <w:r>
        <w:rPr>
          <w:rFonts w:eastAsia="Times New Roman" w:cs="Times New Roman"/>
          <w:b/>
          <w:color w:val="333333"/>
          <w:sz w:val="21"/>
          <w:szCs w:val="21"/>
          <w:lang w:eastAsia="ru-RU"/>
        </w:rPr>
        <w:t>8</w:t>
      </w:r>
      <w:r w:rsidRPr="00876E59"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 г</w:t>
      </w:r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. в станице </w:t>
      </w:r>
      <w:proofErr w:type="spellStart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Ессентукской</w:t>
      </w:r>
      <w:proofErr w:type="spellEnd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Предгорного района на базе МБУДО «Детская школа искусств» </w:t>
      </w:r>
      <w:proofErr w:type="spellStart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ст</w:t>
      </w:r>
      <w:proofErr w:type="gramStart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.Е</w:t>
      </w:r>
      <w:proofErr w:type="gramEnd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ссентукской</w:t>
      </w:r>
      <w:proofErr w:type="spellEnd"/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3302CF" w:rsidRPr="003302CF" w:rsidRDefault="003302C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b/>
          <w:bCs/>
          <w:color w:val="333333"/>
          <w:sz w:val="21"/>
          <w:lang w:eastAsia="ru-RU"/>
        </w:rPr>
        <w:t>2. Цели и задачи Фестиваля.</w:t>
      </w:r>
    </w:p>
    <w:p w:rsidR="00876E59" w:rsidRDefault="003302CF" w:rsidP="00876E59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2.1. Фестиваль проводится в целях поддержки и развития детского и юношеского творчества.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2.2. Основные задачи Фестиваля:</w:t>
      </w:r>
      <w:r w:rsidRPr="003302CF">
        <w:rPr>
          <w:rFonts w:eastAsia="Times New Roman" w:cs="Times New Roman"/>
          <w:color w:val="333333"/>
          <w:sz w:val="21"/>
          <w:lang w:eastAsia="ru-RU"/>
        </w:rPr>
        <w:t> 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- выявление и поддержка талантливых детей и молодежи, создание благоприятных условий для</w:t>
      </w:r>
      <w:r w:rsidR="00B734F8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культурного развития учащихся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;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- сохранение и развитие культурного потенциала, развитие межкультурного диалога, приобщение юных талантов к лучшим образцам культуры и искусства;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- содействие росту творческих способностей и гармоничному становлению личности;</w:t>
      </w:r>
    </w:p>
    <w:p w:rsidR="00876E59" w:rsidRPr="00876E59" w:rsidRDefault="00876E59" w:rsidP="00876E59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Pr="00876E59">
        <w:rPr>
          <w:rFonts w:eastAsia="Times New Roman" w:cs="Calibri"/>
          <w:szCs w:val="24"/>
          <w:lang w:eastAsia="ar-SA"/>
        </w:rPr>
        <w:t xml:space="preserve"> </w:t>
      </w:r>
      <w:r w:rsidRPr="00876E59">
        <w:rPr>
          <w:rFonts w:eastAsia="Times New Roman" w:cs="Times New Roman"/>
          <w:color w:val="333333"/>
          <w:sz w:val="21"/>
          <w:szCs w:val="21"/>
          <w:lang w:eastAsia="ru-RU"/>
        </w:rPr>
        <w:t>обмен опытом, поддержка творческих контактов, взаимообогащение различных видов, жанров и направлений творчества.</w:t>
      </w:r>
    </w:p>
    <w:p w:rsidR="00876E59" w:rsidRDefault="00876E59" w:rsidP="003302CF">
      <w:pPr>
        <w:shd w:val="clear" w:color="auto" w:fill="FFFFFF"/>
        <w:spacing w:after="150"/>
        <w:jc w:val="left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3302CF" w:rsidRPr="003302CF" w:rsidRDefault="003302C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302CF">
        <w:rPr>
          <w:rFonts w:eastAsia="Times New Roman" w:cs="Times New Roman"/>
          <w:b/>
          <w:bCs/>
          <w:color w:val="333333"/>
          <w:sz w:val="21"/>
          <w:lang w:eastAsia="ru-RU"/>
        </w:rPr>
        <w:t>3. Участники Фестиваля.</w:t>
      </w:r>
    </w:p>
    <w:p w:rsidR="00876E59" w:rsidRDefault="003302CF" w:rsidP="003302CF">
      <w:pPr>
        <w:shd w:val="clear" w:color="auto" w:fill="FFFFFF"/>
        <w:spacing w:after="150"/>
        <w:jc w:val="left"/>
        <w:rPr>
          <w:rFonts w:eastAsia="Times New Roman" w:cs="Times New Roman"/>
          <w:b/>
          <w:bCs/>
          <w:color w:val="333333"/>
          <w:sz w:val="21"/>
          <w:lang w:eastAsia="ru-RU"/>
        </w:rPr>
      </w:pP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В Фестивале могут принять</w:t>
      </w:r>
      <w:r w:rsidR="00471D9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участие творческие коллективы,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солисты</w:t>
      </w:r>
      <w:r w:rsidR="00471D9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и учащиеся отделения изобразительного искусства,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в возрасте от </w:t>
      </w:r>
      <w:r w:rsidR="00876E59" w:rsidRPr="00876E59">
        <w:rPr>
          <w:rFonts w:eastAsia="Times New Roman" w:cs="Times New Roman"/>
          <w:color w:val="333333"/>
          <w:sz w:val="21"/>
          <w:szCs w:val="21"/>
          <w:lang w:eastAsia="ru-RU"/>
        </w:rPr>
        <w:t>7 до 1</w:t>
      </w:r>
      <w:r w:rsidR="00876E59">
        <w:rPr>
          <w:rFonts w:eastAsia="Times New Roman" w:cs="Times New Roman"/>
          <w:color w:val="333333"/>
          <w:sz w:val="21"/>
          <w:szCs w:val="21"/>
          <w:lang w:eastAsia="ru-RU"/>
        </w:rPr>
        <w:t>7 лет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3.1. Возрастные категории участников (возрастная категория во всех номинациях определяется старшим по возрасту участником):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  <w:r w:rsidR="00876E59">
        <w:rPr>
          <w:rFonts w:eastAsia="Times New Roman" w:cs="Times New Roman"/>
          <w:color w:val="333333"/>
          <w:sz w:val="21"/>
          <w:szCs w:val="21"/>
          <w:lang w:eastAsia="ru-RU"/>
        </w:rPr>
        <w:t>- младшая – 7-9 лет;</w:t>
      </w:r>
      <w:r w:rsidR="00876E59">
        <w:rPr>
          <w:rFonts w:eastAsia="Times New Roman" w:cs="Times New Roman"/>
          <w:color w:val="333333"/>
          <w:sz w:val="21"/>
          <w:szCs w:val="21"/>
          <w:lang w:eastAsia="ru-RU"/>
        </w:rPr>
        <w:br/>
        <w:t>- средняя – 10-12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лет;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- старшая – 1</w:t>
      </w:r>
      <w:r w:rsidR="00876E59">
        <w:rPr>
          <w:rFonts w:eastAsia="Times New Roman" w:cs="Times New Roman"/>
          <w:color w:val="333333"/>
          <w:sz w:val="21"/>
          <w:szCs w:val="21"/>
          <w:lang w:eastAsia="ru-RU"/>
        </w:rPr>
        <w:t>3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-1</w:t>
      </w:r>
      <w:r w:rsidR="00876E59">
        <w:rPr>
          <w:rFonts w:eastAsia="Times New Roman" w:cs="Times New Roman"/>
          <w:color w:val="333333"/>
          <w:sz w:val="21"/>
          <w:szCs w:val="21"/>
          <w:lang w:eastAsia="ru-RU"/>
        </w:rPr>
        <w:t>7 лет.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</w:p>
    <w:p w:rsidR="00471D99" w:rsidRDefault="00471D99" w:rsidP="00471D99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lang w:eastAsia="ru-RU"/>
        </w:rPr>
        <w:lastRenderedPageBreak/>
        <w:t>4</w:t>
      </w:r>
      <w:r w:rsidR="003302CF" w:rsidRPr="003302CF">
        <w:rPr>
          <w:rFonts w:eastAsia="Times New Roman" w:cs="Times New Roman"/>
          <w:b/>
          <w:bCs/>
          <w:color w:val="333333"/>
          <w:sz w:val="21"/>
          <w:lang w:eastAsia="ru-RU"/>
        </w:rPr>
        <w:t>. Номинации фестивальной программы.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471D99" w:rsidRPr="00471D99" w:rsidRDefault="00471D99" w:rsidP="00471D99">
      <w:pPr>
        <w:numPr>
          <w:ilvl w:val="0"/>
          <w:numId w:val="2"/>
        </w:numPr>
        <w:shd w:val="clear" w:color="auto" w:fill="FFFFFF"/>
        <w:tabs>
          <w:tab w:val="clear" w:pos="1145"/>
          <w:tab w:val="num" w:pos="709"/>
        </w:tabs>
        <w:spacing w:after="0"/>
        <w:ind w:left="425" w:hanging="357"/>
        <w:jc w:val="left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инструментальное исполнительство</w:t>
      </w:r>
      <w:r w:rsidR="00B734F8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(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соло, ансамбли);</w:t>
      </w:r>
    </w:p>
    <w:p w:rsidR="00471D99" w:rsidRPr="00471D99" w:rsidRDefault="00471D99" w:rsidP="00471D99">
      <w:pPr>
        <w:numPr>
          <w:ilvl w:val="0"/>
          <w:numId w:val="2"/>
        </w:numPr>
        <w:shd w:val="clear" w:color="auto" w:fill="FFFFFF"/>
        <w:tabs>
          <w:tab w:val="clear" w:pos="1145"/>
          <w:tab w:val="num" w:pos="709"/>
        </w:tabs>
        <w:spacing w:after="0"/>
        <w:ind w:left="425" w:hanging="357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вокальное исполнительство (соло, дуэты, ансамбли);</w:t>
      </w:r>
    </w:p>
    <w:p w:rsidR="00471D99" w:rsidRPr="00471D99" w:rsidRDefault="00471D99" w:rsidP="00471D99">
      <w:pPr>
        <w:numPr>
          <w:ilvl w:val="0"/>
          <w:numId w:val="2"/>
        </w:numPr>
        <w:shd w:val="clear" w:color="auto" w:fill="FFFFFF"/>
        <w:tabs>
          <w:tab w:val="clear" w:pos="1145"/>
          <w:tab w:val="num" w:pos="709"/>
        </w:tabs>
        <w:spacing w:after="0"/>
        <w:ind w:left="425" w:hanging="357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танцевальное творчество (танец: народный,  классический);</w:t>
      </w:r>
    </w:p>
    <w:p w:rsidR="00471D99" w:rsidRPr="00471D99" w:rsidRDefault="00471D99" w:rsidP="007C5D8E">
      <w:pPr>
        <w:numPr>
          <w:ilvl w:val="0"/>
          <w:numId w:val="2"/>
        </w:numPr>
        <w:shd w:val="clear" w:color="auto" w:fill="FFFFFF"/>
        <w:tabs>
          <w:tab w:val="clear" w:pos="1145"/>
          <w:tab w:val="num" w:pos="709"/>
        </w:tabs>
        <w:spacing w:after="0"/>
        <w:ind w:left="425" w:hanging="357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изобразительное творчество (рисунок, живопись, графика</w:t>
      </w:r>
      <w:r w:rsidR="007C5D8E">
        <w:rPr>
          <w:rFonts w:eastAsia="Times New Roman" w:cs="Times New Roman"/>
          <w:color w:val="333333"/>
          <w:sz w:val="21"/>
          <w:szCs w:val="21"/>
          <w:lang w:eastAsia="ru-RU"/>
        </w:rPr>
        <w:t>,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="007C5D8E" w:rsidRPr="00471D99">
        <w:rPr>
          <w:rFonts w:eastAsia="Times New Roman" w:cs="Times New Roman"/>
          <w:color w:val="333333"/>
          <w:sz w:val="21"/>
          <w:szCs w:val="21"/>
          <w:lang w:eastAsia="ru-RU"/>
        </w:rPr>
        <w:t>декоративно-прикладное творчество</w:t>
      </w:r>
      <w:r w:rsidR="007C5D8E">
        <w:rPr>
          <w:rFonts w:eastAsia="Times New Roman" w:cs="Times New Roman"/>
          <w:color w:val="333333"/>
          <w:sz w:val="21"/>
          <w:szCs w:val="21"/>
          <w:lang w:eastAsia="ru-RU"/>
        </w:rPr>
        <w:t>).</w:t>
      </w:r>
    </w:p>
    <w:p w:rsidR="00471D99" w:rsidRPr="003302CF" w:rsidRDefault="00471D99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302CF" w:rsidRPr="003302CF" w:rsidRDefault="004D02A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lang w:eastAsia="ru-RU"/>
        </w:rPr>
        <w:t>5</w:t>
      </w:r>
      <w:r w:rsidR="003302CF" w:rsidRPr="003302CF">
        <w:rPr>
          <w:rFonts w:eastAsia="Times New Roman" w:cs="Times New Roman"/>
          <w:b/>
          <w:bCs/>
          <w:color w:val="333333"/>
          <w:sz w:val="21"/>
          <w:lang w:eastAsia="ru-RU"/>
        </w:rPr>
        <w:t>. Требования и условия участия в Фестивале.</w:t>
      </w:r>
    </w:p>
    <w:p w:rsidR="003302CF" w:rsidRPr="003302CF" w:rsidRDefault="004D02A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.1. Общие требования: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 xml:space="preserve">- </w:t>
      </w:r>
      <w:r w:rsidR="00471D99">
        <w:rPr>
          <w:rFonts w:eastAsia="Times New Roman" w:cs="Times New Roman"/>
          <w:color w:val="333333"/>
          <w:sz w:val="21"/>
          <w:szCs w:val="21"/>
          <w:lang w:eastAsia="ru-RU"/>
        </w:rPr>
        <w:t>Участник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может принять участие в одной или нескольких номинациях. 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>- Выступления должны сопровождаться качественной фонограммой (музыкальной композицией);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  <w:t xml:space="preserve">- Фонограммы участников должны быть записаны на </w:t>
      </w:r>
      <w:proofErr w:type="spellStart"/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флеш-носителе</w:t>
      </w:r>
      <w:proofErr w:type="spellEnd"/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4D02AF" w:rsidRDefault="004D02A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.2. Для участников в номинации «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В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окальное исполнительство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»: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.2.1. Исполнение одного или двух произведений разного характе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ра под фонограмму «минус вокал».</w:t>
      </w:r>
    </w:p>
    <w:p w:rsidR="004D02AF" w:rsidRDefault="004D02A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.3. Для участников в номинации «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Т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анцевальное творчество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»: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.3.1. Исполнение одного или двух номеров разного характера (направления). 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</w:p>
    <w:p w:rsidR="004D02AF" w:rsidRDefault="004D02AF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.4. Для участников в номинации «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И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нструментальное искусство»: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5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4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.1. Исполнение одного или двух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произведений разного характера</w:t>
      </w:r>
      <w:r w:rsidR="003302CF" w:rsidRPr="003302CF">
        <w:rPr>
          <w:rFonts w:eastAsia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7C5D8E" w:rsidRDefault="007C5D8E" w:rsidP="00C670B6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5.5.</w:t>
      </w:r>
      <w:r w:rsidRPr="007C5D8E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3302CF">
        <w:rPr>
          <w:rFonts w:eastAsia="Times New Roman" w:cs="Times New Roman"/>
          <w:color w:val="333333"/>
          <w:sz w:val="21"/>
          <w:szCs w:val="21"/>
          <w:lang w:eastAsia="ru-RU"/>
        </w:rPr>
        <w:t>Для участников в номинации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«И</w:t>
      </w:r>
      <w:r w:rsidRPr="00471D99">
        <w:rPr>
          <w:rFonts w:eastAsia="Times New Roman" w:cs="Times New Roman"/>
          <w:color w:val="333333"/>
          <w:sz w:val="21"/>
          <w:szCs w:val="21"/>
          <w:lang w:eastAsia="ru-RU"/>
        </w:rPr>
        <w:t>зобразительное творчество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»:</w:t>
      </w:r>
    </w:p>
    <w:p w:rsidR="00C670B6" w:rsidRDefault="00C670B6" w:rsidP="00C670B6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5.5.1</w:t>
      </w:r>
      <w:proofErr w:type="gramStart"/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К</w:t>
      </w:r>
      <w:proofErr w:type="gramEnd"/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просмотру </w:t>
      </w:r>
      <w:r w:rsidRPr="007C5D8E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по изобразительному и декоративно-прикладному творчеству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принимаются одна или две  работы.</w:t>
      </w:r>
    </w:p>
    <w:p w:rsidR="007C5D8E" w:rsidRDefault="007C5D8E" w:rsidP="00C670B6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5.5.1. </w:t>
      </w:r>
      <w:r w:rsidR="00C670B6">
        <w:rPr>
          <w:rFonts w:eastAsia="Times New Roman" w:cs="Times New Roman"/>
          <w:color w:val="333333"/>
          <w:sz w:val="21"/>
          <w:szCs w:val="21"/>
          <w:lang w:eastAsia="ru-RU"/>
        </w:rPr>
        <w:t>Р</w:t>
      </w:r>
      <w:r w:rsidRPr="007C5D8E">
        <w:rPr>
          <w:rFonts w:eastAsia="Times New Roman" w:cs="Times New Roman"/>
          <w:color w:val="333333"/>
          <w:sz w:val="21"/>
          <w:szCs w:val="21"/>
          <w:lang w:eastAsia="ru-RU"/>
        </w:rPr>
        <w:t>аботы должны быть  оформлены, подписаны и соответствовать возрасту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учащегося.</w:t>
      </w:r>
    </w:p>
    <w:p w:rsidR="007C5D8E" w:rsidRDefault="007C5D8E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Pr="003A2870" w:rsidRDefault="003A2870" w:rsidP="003A2870">
      <w:pPr>
        <w:shd w:val="clear" w:color="auto" w:fill="FFFFFF"/>
        <w:spacing w:after="0"/>
        <w:jc w:val="left"/>
        <w:rPr>
          <w:rFonts w:eastAsia="Times New Roman" w:cs="Times New Roman"/>
          <w:b/>
          <w:bCs/>
          <w:color w:val="333333"/>
          <w:sz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lang w:eastAsia="ru-RU"/>
        </w:rPr>
        <w:t xml:space="preserve">6. </w:t>
      </w:r>
      <w:r w:rsidRPr="003A2870">
        <w:rPr>
          <w:rFonts w:eastAsia="Times New Roman" w:cs="Times New Roman"/>
          <w:b/>
          <w:bCs/>
          <w:color w:val="333333"/>
          <w:sz w:val="21"/>
          <w:lang w:eastAsia="ru-RU"/>
        </w:rPr>
        <w:t>Порядок подачи заявки на участие</w:t>
      </w:r>
    </w:p>
    <w:p w:rsidR="003A2870" w:rsidRDefault="003A2870" w:rsidP="003A2870">
      <w:pPr>
        <w:shd w:val="clear" w:color="auto" w:fill="FFFFFF"/>
        <w:spacing w:after="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A2870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Заявки на участие необходимо подать до </w:t>
      </w:r>
      <w:r w:rsidRPr="003A2870"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25 сентября 2018 года </w:t>
      </w:r>
      <w:r w:rsidRPr="003A2870">
        <w:rPr>
          <w:rFonts w:eastAsia="Times New Roman" w:cs="Times New Roman"/>
          <w:color w:val="333333"/>
          <w:sz w:val="21"/>
          <w:szCs w:val="21"/>
          <w:lang w:eastAsia="ru-RU"/>
        </w:rPr>
        <w:t>в электронном виде, по форме (Приложение №1).</w:t>
      </w: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E0DAA" w:rsidRDefault="00CE0DAA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E0DAA" w:rsidRDefault="00CE0DAA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A2870" w:rsidRPr="00197497" w:rsidRDefault="003A2870" w:rsidP="003A2870">
      <w:pPr>
        <w:jc w:val="right"/>
        <w:rPr>
          <w:rFonts w:eastAsia="Calibri" w:cs="Times New Roman"/>
          <w:b/>
          <w:sz w:val="20"/>
          <w:szCs w:val="20"/>
        </w:rPr>
      </w:pPr>
      <w:r w:rsidRPr="00197497">
        <w:rPr>
          <w:rFonts w:eastAsia="Calibri" w:cs="Times New Roman"/>
          <w:b/>
          <w:sz w:val="20"/>
          <w:szCs w:val="20"/>
        </w:rPr>
        <w:lastRenderedPageBreak/>
        <w:t xml:space="preserve">  Приложение №1</w:t>
      </w:r>
    </w:p>
    <w:p w:rsidR="002910B1" w:rsidRDefault="003A2870" w:rsidP="003A2870">
      <w:pPr>
        <w:spacing w:after="0"/>
        <w:jc w:val="right"/>
        <w:rPr>
          <w:rFonts w:cs="Times New Roman"/>
          <w:b/>
          <w:sz w:val="20"/>
          <w:szCs w:val="20"/>
        </w:rPr>
      </w:pPr>
      <w:r w:rsidRPr="00197497">
        <w:rPr>
          <w:rFonts w:eastAsia="Calibri" w:cs="Times New Roman"/>
          <w:b/>
          <w:sz w:val="20"/>
          <w:szCs w:val="20"/>
        </w:rPr>
        <w:t xml:space="preserve">                                                                                                      к Положению </w:t>
      </w:r>
      <w:r w:rsidR="003302CF" w:rsidRPr="003A2870">
        <w:rPr>
          <w:rFonts w:eastAsia="Calibri" w:cs="Times New Roman"/>
          <w:b/>
          <w:sz w:val="20"/>
          <w:szCs w:val="20"/>
        </w:rPr>
        <w:t xml:space="preserve">о проведении </w:t>
      </w:r>
      <w:r w:rsidR="003302CF" w:rsidRPr="003A2870">
        <w:rPr>
          <w:rFonts w:cs="Times New Roman"/>
          <w:b/>
          <w:sz w:val="20"/>
          <w:szCs w:val="20"/>
        </w:rPr>
        <w:t xml:space="preserve">общешкольного фестиваля «Осенние бирюльки», </w:t>
      </w:r>
    </w:p>
    <w:p w:rsidR="002910B1" w:rsidRDefault="003302CF" w:rsidP="003A2870">
      <w:pPr>
        <w:spacing w:after="0"/>
        <w:jc w:val="right"/>
        <w:rPr>
          <w:rFonts w:cs="Times New Roman"/>
          <w:b/>
          <w:sz w:val="20"/>
          <w:szCs w:val="20"/>
        </w:rPr>
      </w:pPr>
      <w:r w:rsidRPr="003A2870">
        <w:rPr>
          <w:rFonts w:cs="Times New Roman"/>
          <w:b/>
          <w:sz w:val="20"/>
          <w:szCs w:val="20"/>
        </w:rPr>
        <w:t xml:space="preserve">проводимого в рамках 49-го краевого фестиваля </w:t>
      </w:r>
    </w:p>
    <w:p w:rsidR="003302CF" w:rsidRPr="003A2870" w:rsidRDefault="003302CF" w:rsidP="003A2870">
      <w:pPr>
        <w:spacing w:after="0"/>
        <w:jc w:val="right"/>
        <w:rPr>
          <w:rFonts w:eastAsia="Calibri" w:cs="Times New Roman"/>
          <w:b/>
          <w:sz w:val="20"/>
          <w:szCs w:val="20"/>
        </w:rPr>
      </w:pPr>
      <w:r w:rsidRPr="003A2870">
        <w:rPr>
          <w:rFonts w:cs="Times New Roman"/>
          <w:b/>
          <w:sz w:val="20"/>
          <w:szCs w:val="20"/>
        </w:rPr>
        <w:t xml:space="preserve">"Музыкальная осень Ставрополья", </w:t>
      </w:r>
      <w:r w:rsidRPr="003A2870">
        <w:rPr>
          <w:rFonts w:eastAsia="Calibri" w:cs="Times New Roman"/>
          <w:b/>
          <w:sz w:val="20"/>
          <w:szCs w:val="20"/>
        </w:rPr>
        <w:t xml:space="preserve">учащихся </w:t>
      </w:r>
    </w:p>
    <w:p w:rsidR="003302CF" w:rsidRPr="003A2870" w:rsidRDefault="003302CF" w:rsidP="003A2870">
      <w:pPr>
        <w:spacing w:after="0"/>
        <w:jc w:val="right"/>
        <w:rPr>
          <w:rFonts w:eastAsia="Calibri" w:cs="Times New Roman"/>
          <w:b/>
          <w:sz w:val="20"/>
          <w:szCs w:val="20"/>
        </w:rPr>
      </w:pPr>
      <w:r w:rsidRPr="003A2870">
        <w:rPr>
          <w:rFonts w:eastAsia="Calibri" w:cs="Times New Roman"/>
          <w:b/>
          <w:sz w:val="20"/>
          <w:szCs w:val="20"/>
        </w:rPr>
        <w:t xml:space="preserve">муниципального бюджетного учреждения </w:t>
      </w:r>
    </w:p>
    <w:p w:rsidR="003302CF" w:rsidRPr="003A2870" w:rsidRDefault="003302CF" w:rsidP="003A2870">
      <w:pPr>
        <w:spacing w:after="0"/>
        <w:jc w:val="right"/>
        <w:rPr>
          <w:rFonts w:eastAsia="Calibri" w:cs="Times New Roman"/>
          <w:b/>
          <w:sz w:val="20"/>
          <w:szCs w:val="20"/>
        </w:rPr>
      </w:pPr>
      <w:r w:rsidRPr="003A2870">
        <w:rPr>
          <w:rFonts w:eastAsia="Calibri" w:cs="Times New Roman"/>
          <w:b/>
          <w:sz w:val="20"/>
          <w:szCs w:val="20"/>
        </w:rPr>
        <w:t xml:space="preserve">дополнительного образования </w:t>
      </w:r>
    </w:p>
    <w:p w:rsidR="003302CF" w:rsidRPr="003A2870" w:rsidRDefault="003302CF" w:rsidP="003A2870">
      <w:pPr>
        <w:spacing w:after="0"/>
        <w:jc w:val="right"/>
        <w:rPr>
          <w:rFonts w:eastAsia="Calibri" w:cs="Times New Roman"/>
          <w:b/>
          <w:sz w:val="20"/>
          <w:szCs w:val="20"/>
        </w:rPr>
      </w:pPr>
      <w:r w:rsidRPr="003A2870">
        <w:rPr>
          <w:rFonts w:eastAsia="Calibri" w:cs="Times New Roman"/>
          <w:b/>
          <w:sz w:val="20"/>
          <w:szCs w:val="20"/>
        </w:rPr>
        <w:t xml:space="preserve">«Детская школа искусств» </w:t>
      </w:r>
    </w:p>
    <w:p w:rsidR="003A2870" w:rsidRPr="00197497" w:rsidRDefault="003302CF" w:rsidP="003A2870">
      <w:pPr>
        <w:spacing w:after="0"/>
        <w:jc w:val="right"/>
        <w:rPr>
          <w:rFonts w:eastAsia="Calibri" w:cs="Times New Roman"/>
          <w:b/>
          <w:sz w:val="20"/>
          <w:szCs w:val="20"/>
        </w:rPr>
      </w:pPr>
      <w:r w:rsidRPr="003A2870">
        <w:rPr>
          <w:rFonts w:eastAsia="Calibri" w:cs="Times New Roman"/>
          <w:b/>
          <w:sz w:val="20"/>
          <w:szCs w:val="20"/>
        </w:rPr>
        <w:t xml:space="preserve">станицы </w:t>
      </w:r>
      <w:proofErr w:type="spellStart"/>
      <w:r w:rsidRPr="003A2870">
        <w:rPr>
          <w:rFonts w:eastAsia="Calibri" w:cs="Times New Roman"/>
          <w:b/>
          <w:sz w:val="20"/>
          <w:szCs w:val="20"/>
        </w:rPr>
        <w:t>Ессентукской</w:t>
      </w:r>
      <w:proofErr w:type="spellEnd"/>
    </w:p>
    <w:p w:rsidR="003A2870" w:rsidRDefault="003A2870" w:rsidP="003A2870">
      <w:pPr>
        <w:pStyle w:val="a7"/>
        <w:rPr>
          <w:rFonts w:eastAsia="Calibri" w:cs="Times New Roman"/>
          <w:b/>
          <w:i/>
          <w:szCs w:val="28"/>
        </w:rPr>
      </w:pPr>
    </w:p>
    <w:p w:rsidR="003A2870" w:rsidRDefault="003A2870" w:rsidP="003A2870">
      <w:pPr>
        <w:pStyle w:val="a7"/>
        <w:rPr>
          <w:rFonts w:eastAsia="Calibri" w:cs="Times New Roman"/>
          <w:b/>
          <w:i/>
          <w:szCs w:val="28"/>
        </w:rPr>
      </w:pPr>
    </w:p>
    <w:p w:rsidR="003A2870" w:rsidRDefault="003A2870" w:rsidP="003A2870">
      <w:pPr>
        <w:pStyle w:val="a7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ЗАЯВКА</w:t>
      </w:r>
    </w:p>
    <w:p w:rsidR="002910B1" w:rsidRPr="002910B1" w:rsidRDefault="003A2870" w:rsidP="002910B1">
      <w:pPr>
        <w:pStyle w:val="a7"/>
        <w:spacing w:after="0"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на участие</w:t>
      </w:r>
      <w:r>
        <w:rPr>
          <w:rFonts w:eastAsia="Calibri" w:cs="Times New Roman"/>
          <w:b/>
        </w:rPr>
        <w:t xml:space="preserve"> </w:t>
      </w:r>
      <w:r w:rsidR="002910B1">
        <w:rPr>
          <w:b/>
        </w:rPr>
        <w:t xml:space="preserve">в </w:t>
      </w:r>
      <w:r w:rsidR="002910B1" w:rsidRPr="002910B1">
        <w:rPr>
          <w:rFonts w:cs="Times New Roman"/>
          <w:b/>
          <w:szCs w:val="28"/>
        </w:rPr>
        <w:t>общешкольно</w:t>
      </w:r>
      <w:r w:rsidR="002910B1">
        <w:rPr>
          <w:rFonts w:cs="Times New Roman"/>
          <w:b/>
          <w:szCs w:val="28"/>
        </w:rPr>
        <w:t>м</w:t>
      </w:r>
      <w:r w:rsidR="002910B1" w:rsidRPr="002910B1">
        <w:rPr>
          <w:rFonts w:cs="Times New Roman"/>
          <w:b/>
          <w:szCs w:val="28"/>
        </w:rPr>
        <w:t xml:space="preserve"> фестивал</w:t>
      </w:r>
      <w:r w:rsidR="002910B1">
        <w:rPr>
          <w:rFonts w:cs="Times New Roman"/>
          <w:b/>
          <w:szCs w:val="28"/>
        </w:rPr>
        <w:t>е</w:t>
      </w:r>
      <w:r w:rsidR="002910B1" w:rsidRPr="002910B1">
        <w:rPr>
          <w:rFonts w:cs="Times New Roman"/>
          <w:b/>
          <w:szCs w:val="28"/>
        </w:rPr>
        <w:t xml:space="preserve"> «Осенние бирюльки», </w:t>
      </w:r>
    </w:p>
    <w:p w:rsidR="002910B1" w:rsidRPr="002910B1" w:rsidRDefault="002910B1" w:rsidP="002910B1">
      <w:pPr>
        <w:pStyle w:val="a7"/>
        <w:spacing w:after="0"/>
        <w:rPr>
          <w:rFonts w:cs="Times New Roman"/>
          <w:b/>
          <w:szCs w:val="28"/>
        </w:rPr>
      </w:pPr>
      <w:proofErr w:type="gramStart"/>
      <w:r w:rsidRPr="002910B1">
        <w:rPr>
          <w:rFonts w:cs="Times New Roman"/>
          <w:b/>
          <w:szCs w:val="28"/>
        </w:rPr>
        <w:t>проводимо</w:t>
      </w:r>
      <w:r>
        <w:rPr>
          <w:rFonts w:cs="Times New Roman"/>
          <w:b/>
          <w:szCs w:val="28"/>
        </w:rPr>
        <w:t>м</w:t>
      </w:r>
      <w:proofErr w:type="gramEnd"/>
      <w:r w:rsidRPr="002910B1">
        <w:rPr>
          <w:rFonts w:cs="Times New Roman"/>
          <w:b/>
          <w:szCs w:val="28"/>
        </w:rPr>
        <w:t xml:space="preserve"> в рамках 49-го краевого фестиваля </w:t>
      </w:r>
    </w:p>
    <w:p w:rsidR="002910B1" w:rsidRPr="002910B1" w:rsidRDefault="002910B1" w:rsidP="002910B1">
      <w:pPr>
        <w:pStyle w:val="a7"/>
        <w:spacing w:after="0"/>
        <w:rPr>
          <w:rFonts w:eastAsia="Calibri" w:cs="Times New Roman"/>
          <w:b/>
          <w:szCs w:val="28"/>
        </w:rPr>
      </w:pPr>
      <w:r w:rsidRPr="002910B1">
        <w:rPr>
          <w:rFonts w:cs="Times New Roman"/>
          <w:b/>
          <w:szCs w:val="28"/>
        </w:rPr>
        <w:t xml:space="preserve">"Музыкальная осень Ставрополья", </w:t>
      </w:r>
      <w:r w:rsidRPr="002910B1">
        <w:rPr>
          <w:rFonts w:eastAsia="Calibri" w:cs="Times New Roman"/>
          <w:b/>
          <w:szCs w:val="28"/>
        </w:rPr>
        <w:t xml:space="preserve">учащихся </w:t>
      </w:r>
    </w:p>
    <w:p w:rsidR="002910B1" w:rsidRPr="002910B1" w:rsidRDefault="002910B1" w:rsidP="002910B1">
      <w:pPr>
        <w:pStyle w:val="a7"/>
        <w:spacing w:after="0"/>
        <w:rPr>
          <w:rFonts w:eastAsia="Calibri" w:cs="Times New Roman"/>
          <w:b/>
          <w:szCs w:val="28"/>
        </w:rPr>
      </w:pPr>
      <w:r w:rsidRPr="002910B1">
        <w:rPr>
          <w:rFonts w:eastAsia="Calibri" w:cs="Times New Roman"/>
          <w:b/>
          <w:szCs w:val="28"/>
        </w:rPr>
        <w:t xml:space="preserve">муниципального бюджетного учреждения </w:t>
      </w:r>
    </w:p>
    <w:p w:rsidR="002910B1" w:rsidRPr="002910B1" w:rsidRDefault="002910B1" w:rsidP="002910B1">
      <w:pPr>
        <w:pStyle w:val="a7"/>
        <w:spacing w:after="0"/>
        <w:rPr>
          <w:rFonts w:eastAsia="Calibri" w:cs="Times New Roman"/>
          <w:b/>
          <w:szCs w:val="28"/>
        </w:rPr>
      </w:pPr>
      <w:r w:rsidRPr="002910B1">
        <w:rPr>
          <w:rFonts w:eastAsia="Calibri" w:cs="Times New Roman"/>
          <w:b/>
          <w:szCs w:val="28"/>
        </w:rPr>
        <w:t xml:space="preserve">дополнительного образования </w:t>
      </w:r>
    </w:p>
    <w:p w:rsidR="002910B1" w:rsidRPr="002910B1" w:rsidRDefault="002910B1" w:rsidP="002910B1">
      <w:pPr>
        <w:pStyle w:val="a7"/>
        <w:spacing w:after="0"/>
        <w:rPr>
          <w:rFonts w:eastAsia="Calibri" w:cs="Times New Roman"/>
          <w:b/>
          <w:szCs w:val="28"/>
        </w:rPr>
      </w:pPr>
      <w:r w:rsidRPr="002910B1">
        <w:rPr>
          <w:rFonts w:eastAsia="Calibri" w:cs="Times New Roman"/>
          <w:b/>
          <w:szCs w:val="28"/>
        </w:rPr>
        <w:t xml:space="preserve">«Детская школа искусств» </w:t>
      </w:r>
    </w:p>
    <w:p w:rsidR="002910B1" w:rsidRPr="002910B1" w:rsidRDefault="002910B1" w:rsidP="002910B1">
      <w:pPr>
        <w:pStyle w:val="a7"/>
        <w:spacing w:after="0"/>
        <w:rPr>
          <w:rFonts w:eastAsia="Calibri" w:cs="Times New Roman"/>
          <w:b/>
          <w:szCs w:val="28"/>
        </w:rPr>
      </w:pPr>
      <w:r w:rsidRPr="002910B1">
        <w:rPr>
          <w:rFonts w:eastAsia="Calibri" w:cs="Times New Roman"/>
          <w:b/>
          <w:szCs w:val="28"/>
        </w:rPr>
        <w:t xml:space="preserve">станицы </w:t>
      </w:r>
      <w:proofErr w:type="spellStart"/>
      <w:r w:rsidRPr="002910B1">
        <w:rPr>
          <w:rFonts w:eastAsia="Calibri" w:cs="Times New Roman"/>
          <w:b/>
          <w:szCs w:val="28"/>
        </w:rPr>
        <w:t>Ессентукской</w:t>
      </w:r>
      <w:proofErr w:type="spellEnd"/>
    </w:p>
    <w:p w:rsidR="003A2870" w:rsidRDefault="003A2870" w:rsidP="002910B1">
      <w:pPr>
        <w:pStyle w:val="a7"/>
        <w:rPr>
          <w:rFonts w:eastAsia="Calibri" w:cs="Times New Roman"/>
          <w:u w:val="single"/>
        </w:rPr>
      </w:pP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u w:val="single"/>
        </w:rPr>
        <w:t>(заполняется на отдельном листе формата А</w:t>
      </w:r>
      <w:proofErr w:type="gramStart"/>
      <w:r>
        <w:rPr>
          <w:rFonts w:eastAsia="Calibri" w:cs="Times New Roman"/>
          <w:u w:val="single"/>
        </w:rPr>
        <w:t>4</w:t>
      </w:r>
      <w:proofErr w:type="gramEnd"/>
      <w:r>
        <w:rPr>
          <w:rFonts w:eastAsia="Calibri" w:cs="Times New Roman"/>
          <w:u w:val="single"/>
        </w:rPr>
        <w:t>)</w:t>
      </w:r>
    </w:p>
    <w:p w:rsidR="003A2870" w:rsidRDefault="003A2870" w:rsidP="003A2870">
      <w:pPr>
        <w:spacing w:after="0"/>
        <w:rPr>
          <w:rFonts w:eastAsia="Calibri" w:cs="Times New Roman"/>
          <w:u w:val="single"/>
        </w:rPr>
      </w:pPr>
      <w:r>
        <w:rPr>
          <w:rFonts w:eastAsia="Calibri" w:cs="Times New Roman"/>
          <w:u w:val="single"/>
        </w:rPr>
        <w:t xml:space="preserve">Принимается строго в </w:t>
      </w:r>
      <w:r w:rsidR="002910B1">
        <w:rPr>
          <w:u w:val="single"/>
        </w:rPr>
        <w:t>электронном</w:t>
      </w:r>
      <w:r>
        <w:rPr>
          <w:rFonts w:eastAsia="Calibri" w:cs="Times New Roman"/>
          <w:u w:val="single"/>
        </w:rPr>
        <w:t xml:space="preserve"> виде!</w:t>
      </w:r>
    </w:p>
    <w:p w:rsidR="003A2870" w:rsidRDefault="003A2870" w:rsidP="003A2870">
      <w:pPr>
        <w:spacing w:after="0"/>
        <w:ind w:left="1134"/>
        <w:rPr>
          <w:rFonts w:eastAsia="Calibri" w:cs="Times New Roman"/>
        </w:rPr>
      </w:pPr>
    </w:p>
    <w:p w:rsidR="003A2870" w:rsidRDefault="003A2870" w:rsidP="003A2870">
      <w:pPr>
        <w:pStyle w:val="a7"/>
        <w:numPr>
          <w:ilvl w:val="0"/>
          <w:numId w:val="3"/>
        </w:numPr>
        <w:suppressAutoHyphens/>
        <w:spacing w:after="0"/>
        <w:ind w:left="1134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Ф.И.О. участника_________________________________________</w:t>
      </w:r>
    </w:p>
    <w:p w:rsidR="003A2870" w:rsidRDefault="003A2870" w:rsidP="003A2870">
      <w:pPr>
        <w:pStyle w:val="a7"/>
        <w:numPr>
          <w:ilvl w:val="0"/>
          <w:numId w:val="3"/>
        </w:numPr>
        <w:suppressAutoHyphens/>
        <w:spacing w:after="0"/>
        <w:ind w:left="1134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Возрастная группа ________________________________________</w:t>
      </w:r>
    </w:p>
    <w:p w:rsidR="003A2870" w:rsidRDefault="003A2870" w:rsidP="003A2870">
      <w:pPr>
        <w:pStyle w:val="a7"/>
        <w:numPr>
          <w:ilvl w:val="0"/>
          <w:numId w:val="3"/>
        </w:numPr>
        <w:suppressAutoHyphens/>
        <w:spacing w:after="0"/>
        <w:ind w:left="1134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Номинация ______________________________________________</w:t>
      </w:r>
    </w:p>
    <w:p w:rsidR="003A2870" w:rsidRDefault="002910B1" w:rsidP="003A2870">
      <w:pPr>
        <w:pStyle w:val="a7"/>
        <w:numPr>
          <w:ilvl w:val="0"/>
          <w:numId w:val="3"/>
        </w:numPr>
        <w:suppressAutoHyphens/>
        <w:spacing w:after="0"/>
        <w:ind w:left="1134" w:firstLine="0"/>
        <w:jc w:val="both"/>
        <w:rPr>
          <w:rFonts w:eastAsia="Calibri" w:cs="Times New Roman"/>
          <w:szCs w:val="28"/>
        </w:rPr>
      </w:pPr>
      <w:r>
        <w:rPr>
          <w:szCs w:val="28"/>
        </w:rPr>
        <w:t>Ф.И.О. преподавателя _________</w:t>
      </w:r>
      <w:r w:rsidR="003A2870">
        <w:rPr>
          <w:rFonts w:eastAsia="Calibri" w:cs="Times New Roman"/>
          <w:szCs w:val="28"/>
        </w:rPr>
        <w:t>_________________________</w:t>
      </w:r>
    </w:p>
    <w:p w:rsidR="003A2870" w:rsidRDefault="002910B1" w:rsidP="003A2870">
      <w:pPr>
        <w:pStyle w:val="a7"/>
        <w:numPr>
          <w:ilvl w:val="0"/>
          <w:numId w:val="3"/>
        </w:numPr>
        <w:suppressAutoHyphens/>
        <w:spacing w:after="0"/>
        <w:ind w:left="1134" w:firstLine="0"/>
        <w:jc w:val="both"/>
        <w:rPr>
          <w:rFonts w:eastAsia="Calibri" w:cs="Times New Roman"/>
          <w:szCs w:val="28"/>
        </w:rPr>
      </w:pPr>
      <w:r>
        <w:rPr>
          <w:szCs w:val="28"/>
        </w:rPr>
        <w:t>Программа выступления/</w:t>
      </w:r>
      <w:r w:rsidR="003A2870">
        <w:rPr>
          <w:rFonts w:eastAsia="Calibri" w:cs="Times New Roman"/>
          <w:szCs w:val="28"/>
        </w:rPr>
        <w:t xml:space="preserve">Название работы </w:t>
      </w:r>
      <w:r>
        <w:rPr>
          <w:szCs w:val="28"/>
        </w:rPr>
        <w:t>_________________</w:t>
      </w:r>
      <w:r w:rsidR="003A2870">
        <w:rPr>
          <w:rFonts w:eastAsia="Calibri" w:cs="Times New Roman"/>
          <w:szCs w:val="28"/>
        </w:rPr>
        <w:t>_</w:t>
      </w:r>
    </w:p>
    <w:p w:rsidR="003A2870" w:rsidRDefault="003A2870" w:rsidP="003A2870">
      <w:pPr>
        <w:pStyle w:val="a7"/>
        <w:ind w:left="1134"/>
        <w:rPr>
          <w:rFonts w:eastAsia="Calibri" w:cs="Times New Roman"/>
          <w:szCs w:val="28"/>
        </w:rPr>
      </w:pPr>
    </w:p>
    <w:p w:rsidR="003A2870" w:rsidRDefault="003A2870" w:rsidP="003302CF">
      <w:pPr>
        <w:shd w:val="clear" w:color="auto" w:fill="FFFFFF"/>
        <w:spacing w:after="150"/>
        <w:jc w:val="lef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sectPr w:rsidR="003A2870" w:rsidSect="00DA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C46B4E"/>
    <w:multiLevelType w:val="hybridMultilevel"/>
    <w:tmpl w:val="79D0C120"/>
    <w:lvl w:ilvl="0" w:tplc="0419000D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CF"/>
    <w:rsid w:val="00174093"/>
    <w:rsid w:val="002910B1"/>
    <w:rsid w:val="003302CF"/>
    <w:rsid w:val="003A2870"/>
    <w:rsid w:val="00452052"/>
    <w:rsid w:val="00471D99"/>
    <w:rsid w:val="004D02AF"/>
    <w:rsid w:val="00686ABC"/>
    <w:rsid w:val="007C5D8E"/>
    <w:rsid w:val="00876E59"/>
    <w:rsid w:val="00A44D98"/>
    <w:rsid w:val="00B734F8"/>
    <w:rsid w:val="00C670B6"/>
    <w:rsid w:val="00CE0DAA"/>
    <w:rsid w:val="00D2474B"/>
    <w:rsid w:val="00D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3C"/>
  </w:style>
  <w:style w:type="paragraph" w:styleId="1">
    <w:name w:val="heading 1"/>
    <w:basedOn w:val="a"/>
    <w:next w:val="a"/>
    <w:link w:val="10"/>
    <w:uiPriority w:val="9"/>
    <w:qFormat/>
    <w:rsid w:val="00330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302CF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2C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02C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2CF"/>
    <w:rPr>
      <w:b/>
      <w:bCs/>
    </w:rPr>
  </w:style>
  <w:style w:type="character" w:customStyle="1" w:styleId="apple-converted-space">
    <w:name w:val="apple-converted-space"/>
    <w:basedOn w:val="a0"/>
    <w:rsid w:val="003302CF"/>
  </w:style>
  <w:style w:type="character" w:customStyle="1" w:styleId="10">
    <w:name w:val="Заголовок 1 Знак"/>
    <w:basedOn w:val="a0"/>
    <w:link w:val="1"/>
    <w:uiPriority w:val="9"/>
    <w:rsid w:val="003302C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02C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876E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76E59"/>
  </w:style>
  <w:style w:type="character" w:styleId="a9">
    <w:name w:val="Hyperlink"/>
    <w:rsid w:val="003A2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3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dcterms:created xsi:type="dcterms:W3CDTF">2018-09-03T19:10:00Z</dcterms:created>
  <dcterms:modified xsi:type="dcterms:W3CDTF">2018-09-03T20:11:00Z</dcterms:modified>
</cp:coreProperties>
</file>