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08" w:rsidRDefault="00521EB5" w:rsidP="00521EB5">
      <w:pPr>
        <w:jc w:val="center"/>
      </w:pPr>
      <w:r>
        <w:t>280 ЛЕТ СО ДНЯ РОЖДЕНИЯ ЛУИДЖИ РОДОЛФО БОККЕРИНИ</w:t>
      </w:r>
    </w:p>
    <w:p w:rsidR="00521EB5" w:rsidRDefault="00521EB5" w:rsidP="00521EB5">
      <w:pPr>
        <w:jc w:val="center"/>
      </w:pPr>
      <w:r>
        <w:t>1743-1805</w:t>
      </w:r>
    </w:p>
    <w:p w:rsidR="00521EB5" w:rsidRPr="00521EB5" w:rsidRDefault="00521EB5" w:rsidP="00521EB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proofErr w:type="spellStart"/>
      <w:r w:rsidRPr="00521EB5">
        <w:rPr>
          <w:color w:val="252425"/>
          <w:sz w:val="22"/>
          <w:szCs w:val="22"/>
          <w:shd w:val="clear" w:color="auto" w:fill="FBFBFB"/>
        </w:rPr>
        <w:t>Луиджи</w:t>
      </w:r>
      <w:proofErr w:type="spellEnd"/>
      <w:r w:rsidRPr="00521EB5">
        <w:rPr>
          <w:color w:val="252425"/>
          <w:sz w:val="22"/>
          <w:szCs w:val="22"/>
          <w:shd w:val="clear" w:color="auto" w:fill="FBFBFB"/>
        </w:rPr>
        <w:t xml:space="preserve"> </w:t>
      </w:r>
      <w:proofErr w:type="spellStart"/>
      <w:r w:rsidRPr="00521EB5">
        <w:rPr>
          <w:color w:val="252425"/>
          <w:sz w:val="22"/>
          <w:szCs w:val="22"/>
          <w:shd w:val="clear" w:color="auto" w:fill="FBFBFB"/>
        </w:rPr>
        <w:t>Боккерини</w:t>
      </w:r>
      <w:proofErr w:type="spellEnd"/>
      <w:r w:rsidRPr="00521EB5">
        <w:rPr>
          <w:color w:val="252425"/>
          <w:sz w:val="22"/>
          <w:szCs w:val="22"/>
          <w:shd w:val="clear" w:color="auto" w:fill="FBFBFB"/>
        </w:rPr>
        <w:t xml:space="preserve"> – имя этого талантливого итальянского композитора, яркого представителя эпохи венского классицизма и рококо широко известно всем любителям классической музыки. Выдающийся маэстро, является автором большого количества прекрасных творений, которые в нынешнее время, покоряя слушателей, очень часто звучат со сцен концертных залов.</w:t>
      </w:r>
      <w:r w:rsidRPr="00521EB5">
        <w:rPr>
          <w:color w:val="333333"/>
          <w:sz w:val="22"/>
          <w:szCs w:val="22"/>
          <w:shd w:val="clear" w:color="auto" w:fill="FFFFFF"/>
        </w:rPr>
        <w:t xml:space="preserve"> Начальное музыкальное образование </w:t>
      </w:r>
      <w:proofErr w:type="spellStart"/>
      <w:r w:rsidRPr="00521EB5">
        <w:rPr>
          <w:color w:val="333333"/>
          <w:sz w:val="22"/>
          <w:szCs w:val="22"/>
          <w:shd w:val="clear" w:color="auto" w:fill="FFFFFF"/>
        </w:rPr>
        <w:t>Боккерини</w:t>
      </w:r>
      <w:proofErr w:type="spellEnd"/>
      <w:r w:rsidRPr="00521EB5">
        <w:rPr>
          <w:color w:val="333333"/>
          <w:sz w:val="22"/>
          <w:szCs w:val="22"/>
          <w:shd w:val="clear" w:color="auto" w:fill="FFFFFF"/>
        </w:rPr>
        <w:t xml:space="preserve"> получил под руководством отца, контрабасиста Леопольда </w:t>
      </w:r>
      <w:proofErr w:type="spellStart"/>
      <w:r w:rsidRPr="00521EB5">
        <w:rPr>
          <w:color w:val="333333"/>
          <w:sz w:val="22"/>
          <w:szCs w:val="22"/>
          <w:shd w:val="clear" w:color="auto" w:fill="FFFFFF"/>
        </w:rPr>
        <w:t>Боккерини</w:t>
      </w:r>
      <w:proofErr w:type="spellEnd"/>
      <w:r w:rsidRPr="00521EB5">
        <w:rPr>
          <w:color w:val="333333"/>
          <w:sz w:val="22"/>
          <w:szCs w:val="22"/>
          <w:shd w:val="clear" w:color="auto" w:fill="FFFFFF"/>
        </w:rPr>
        <w:t xml:space="preserve">, и Д. </w:t>
      </w:r>
      <w:proofErr w:type="spellStart"/>
      <w:r w:rsidRPr="00521EB5">
        <w:rPr>
          <w:color w:val="333333"/>
          <w:sz w:val="22"/>
          <w:szCs w:val="22"/>
          <w:shd w:val="clear" w:color="auto" w:fill="FFFFFF"/>
        </w:rPr>
        <w:t>Ваннуччини</w:t>
      </w:r>
      <w:proofErr w:type="spellEnd"/>
      <w:r w:rsidRPr="00521EB5">
        <w:rPr>
          <w:color w:val="333333"/>
          <w:sz w:val="22"/>
          <w:szCs w:val="22"/>
          <w:shd w:val="clear" w:color="auto" w:fill="FFFFFF"/>
        </w:rPr>
        <w:t xml:space="preserve">. Уже в 12 лет юный музыкант вступает на путь профессионального исполнительства: начав с двухлетней службы в капеллах </w:t>
      </w:r>
      <w:proofErr w:type="spellStart"/>
      <w:r w:rsidRPr="00521EB5">
        <w:rPr>
          <w:color w:val="333333"/>
          <w:sz w:val="22"/>
          <w:szCs w:val="22"/>
          <w:shd w:val="clear" w:color="auto" w:fill="FFFFFF"/>
        </w:rPr>
        <w:t>Лукки</w:t>
      </w:r>
      <w:proofErr w:type="spellEnd"/>
      <w:r w:rsidRPr="00521EB5">
        <w:rPr>
          <w:color w:val="333333"/>
          <w:sz w:val="22"/>
          <w:szCs w:val="22"/>
          <w:shd w:val="clear" w:color="auto" w:fill="FFFFFF"/>
        </w:rPr>
        <w:t xml:space="preserve">, он продолжает исполнительскую деятельность солиста-виолончелиста в Риме, а затем вновь в капелле родного </w:t>
      </w:r>
      <w:proofErr w:type="spellStart"/>
      <w:r w:rsidRPr="00521EB5">
        <w:rPr>
          <w:color w:val="333333"/>
          <w:sz w:val="22"/>
          <w:szCs w:val="22"/>
          <w:shd w:val="clear" w:color="auto" w:fill="FFFFFF"/>
        </w:rPr>
        <w:t>города</w:t>
      </w:r>
      <w:proofErr w:type="gramStart"/>
      <w:r w:rsidRPr="00521EB5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18072</wp:posOffset>
            </wp:positionH>
            <wp:positionV relativeFrom="paragraph">
              <wp:posOffset>-824</wp:posOffset>
            </wp:positionV>
            <wp:extent cx="3767180" cy="2504303"/>
            <wp:effectExtent l="19050" t="0" r="4720" b="0"/>
            <wp:wrapTight wrapText="bothSides">
              <wp:wrapPolygon edited="0">
                <wp:start x="-109" y="0"/>
                <wp:lineTo x="-109" y="21360"/>
                <wp:lineTo x="21627" y="21360"/>
                <wp:lineTo x="21627" y="0"/>
                <wp:lineTo x="-109" y="0"/>
              </wp:wrapPolygon>
            </wp:wrapTight>
            <wp:docPr id="2" name="Рисунок 1" descr="Боккерини-Луид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ккерини-Луиджи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67180" cy="2504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1EB5">
        <w:rPr>
          <w:color w:val="333333"/>
          <w:sz w:val="22"/>
          <w:szCs w:val="22"/>
          <w:shd w:val="clear" w:color="auto" w:fill="FFFFFF"/>
        </w:rPr>
        <w:t>.</w:t>
      </w:r>
      <w:proofErr w:type="gramEnd"/>
      <w:r w:rsidRPr="00521EB5">
        <w:rPr>
          <w:color w:val="333333"/>
          <w:sz w:val="22"/>
          <w:szCs w:val="22"/>
        </w:rPr>
        <w:t>Музыка</w:t>
      </w:r>
      <w:proofErr w:type="spellEnd"/>
      <w:r w:rsidRPr="00521EB5">
        <w:rPr>
          <w:color w:val="333333"/>
          <w:sz w:val="22"/>
          <w:szCs w:val="22"/>
        </w:rPr>
        <w:t xml:space="preserve"> </w:t>
      </w:r>
      <w:proofErr w:type="spellStart"/>
      <w:r w:rsidRPr="00521EB5">
        <w:rPr>
          <w:color w:val="333333"/>
          <w:sz w:val="22"/>
          <w:szCs w:val="22"/>
        </w:rPr>
        <w:t>Боккерини</w:t>
      </w:r>
      <w:proofErr w:type="spellEnd"/>
      <w:r w:rsidRPr="00521EB5">
        <w:rPr>
          <w:color w:val="333333"/>
          <w:sz w:val="22"/>
          <w:szCs w:val="22"/>
        </w:rPr>
        <w:t xml:space="preserve"> ярко эмоциональна, как и сам ее автор. Французский скрипач П. Роде вспоминал: «когда чье-либо исполнение музыки </w:t>
      </w:r>
      <w:proofErr w:type="spellStart"/>
      <w:r w:rsidRPr="00521EB5">
        <w:rPr>
          <w:color w:val="333333"/>
          <w:sz w:val="22"/>
          <w:szCs w:val="22"/>
        </w:rPr>
        <w:t>Боккерини</w:t>
      </w:r>
      <w:proofErr w:type="spellEnd"/>
      <w:r w:rsidRPr="00521EB5">
        <w:rPr>
          <w:color w:val="333333"/>
          <w:sz w:val="22"/>
          <w:szCs w:val="22"/>
        </w:rPr>
        <w:t xml:space="preserve"> не отвечало ни замыслу, ни вкусу </w:t>
      </w:r>
      <w:proofErr w:type="spellStart"/>
      <w:r w:rsidRPr="00521EB5">
        <w:rPr>
          <w:color w:val="333333"/>
          <w:sz w:val="22"/>
          <w:szCs w:val="22"/>
        </w:rPr>
        <w:t>Боккерини</w:t>
      </w:r>
      <w:proofErr w:type="spellEnd"/>
      <w:r w:rsidRPr="00521EB5">
        <w:rPr>
          <w:color w:val="333333"/>
          <w:sz w:val="22"/>
          <w:szCs w:val="22"/>
        </w:rPr>
        <w:t>, композитор не мог больше себя сдерживать; он приходил в волнение, топал ногами, а как-то, потеряв терпение, убежал со всех ног, с криком, что терзают его детище»</w:t>
      </w:r>
      <w:proofErr w:type="gramStart"/>
      <w:r w:rsidRPr="00521EB5">
        <w:rPr>
          <w:color w:val="333333"/>
          <w:sz w:val="22"/>
          <w:szCs w:val="22"/>
        </w:rPr>
        <w:t>.З</w:t>
      </w:r>
      <w:proofErr w:type="gramEnd"/>
      <w:r w:rsidRPr="00521EB5">
        <w:rPr>
          <w:color w:val="333333"/>
          <w:sz w:val="22"/>
          <w:szCs w:val="22"/>
        </w:rPr>
        <w:t xml:space="preserve">а истекшие 2 столетия творения итальянского мастера не потеряли своей свежести, непосредственности воздействия. Сольные и ансамблевые пьесы </w:t>
      </w:r>
      <w:proofErr w:type="spellStart"/>
      <w:r w:rsidRPr="00521EB5">
        <w:rPr>
          <w:color w:val="333333"/>
          <w:sz w:val="22"/>
          <w:szCs w:val="22"/>
        </w:rPr>
        <w:t>Боккерини</w:t>
      </w:r>
      <w:proofErr w:type="spellEnd"/>
      <w:r w:rsidRPr="00521EB5">
        <w:rPr>
          <w:color w:val="333333"/>
          <w:sz w:val="22"/>
          <w:szCs w:val="22"/>
        </w:rPr>
        <w:t xml:space="preserve"> ставят перед исполнителем высокие технические задачи, дают возможность раскрыть богатые выразительные и виртуозные возможности инструмента. Именно поэтому современные исполнители охотно обращаются к творчеству итальянского композитора.</w:t>
      </w:r>
      <w:r w:rsidRPr="00521EB5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21EB5">
        <w:rPr>
          <w:color w:val="333333"/>
          <w:sz w:val="22"/>
          <w:szCs w:val="22"/>
          <w:shd w:val="clear" w:color="auto" w:fill="FFFFFF"/>
        </w:rPr>
        <w:t>Луиджи</w:t>
      </w:r>
      <w:proofErr w:type="spellEnd"/>
      <w:r w:rsidRPr="00521EB5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21EB5">
        <w:rPr>
          <w:color w:val="333333"/>
          <w:sz w:val="22"/>
          <w:szCs w:val="22"/>
          <w:shd w:val="clear" w:color="auto" w:fill="FFFFFF"/>
        </w:rPr>
        <w:t>Боккерини</w:t>
      </w:r>
      <w:proofErr w:type="spellEnd"/>
      <w:r w:rsidRPr="00521EB5">
        <w:rPr>
          <w:color w:val="333333"/>
          <w:sz w:val="22"/>
          <w:szCs w:val="22"/>
          <w:shd w:val="clear" w:color="auto" w:fill="FFFFFF"/>
        </w:rPr>
        <w:t xml:space="preserve"> — один из выдающихся композиторов и исполнителей эпохи классицизма. Как композитор он соперничал с Гайдном и Моцартом, создав множество симфоний и камерных ансамблей, отличавшихся ясностью и прозрачностью стиля.</w:t>
      </w:r>
      <w:r w:rsidRPr="00521EB5">
        <w:rPr>
          <w:color w:val="333333"/>
          <w:sz w:val="22"/>
          <w:szCs w:val="22"/>
        </w:rPr>
        <w:t xml:space="preserve"> Еще большее значение имеет </w:t>
      </w:r>
      <w:proofErr w:type="spellStart"/>
      <w:r w:rsidRPr="00521EB5">
        <w:rPr>
          <w:color w:val="333333"/>
          <w:sz w:val="22"/>
          <w:szCs w:val="22"/>
        </w:rPr>
        <w:t>Боккерини</w:t>
      </w:r>
      <w:proofErr w:type="spellEnd"/>
      <w:r w:rsidRPr="00521EB5">
        <w:rPr>
          <w:color w:val="333333"/>
          <w:sz w:val="22"/>
          <w:szCs w:val="22"/>
        </w:rPr>
        <w:t xml:space="preserve"> в истории вио</w:t>
      </w:r>
      <w:r w:rsidRPr="00521EB5">
        <w:rPr>
          <w:color w:val="333333"/>
          <w:sz w:val="22"/>
          <w:szCs w:val="22"/>
        </w:rPr>
        <w:softHyphen/>
        <w:t xml:space="preserve">лончельного искусства. Выдающийся исполнитель, создатель классической виолончельной техники, он развил и придал стройную систему игре на ставке, раздвинув тем самым границы виолончельного грифа; разработал легкую, изящную, «жемчужную» фактуру </w:t>
      </w:r>
      <w:proofErr w:type="spellStart"/>
      <w:r w:rsidRPr="00521EB5">
        <w:rPr>
          <w:color w:val="333333"/>
          <w:sz w:val="22"/>
          <w:szCs w:val="22"/>
        </w:rPr>
        <w:t>фигуративных</w:t>
      </w:r>
      <w:proofErr w:type="spellEnd"/>
      <w:r w:rsidRPr="00521EB5">
        <w:rPr>
          <w:color w:val="333333"/>
          <w:sz w:val="22"/>
          <w:szCs w:val="22"/>
        </w:rPr>
        <w:t xml:space="preserve"> движений, обогатившую ресурсы пальцевой беглости левой руки и в </w:t>
      </w:r>
      <w:proofErr w:type="spellStart"/>
      <w:r w:rsidRPr="00521EB5">
        <w:rPr>
          <w:color w:val="333333"/>
          <w:sz w:val="22"/>
          <w:szCs w:val="22"/>
        </w:rPr>
        <w:t>неменьшей</w:t>
      </w:r>
      <w:proofErr w:type="spellEnd"/>
      <w:r w:rsidRPr="00521EB5">
        <w:rPr>
          <w:color w:val="333333"/>
          <w:sz w:val="22"/>
          <w:szCs w:val="22"/>
        </w:rPr>
        <w:t xml:space="preserve"> сте</w:t>
      </w:r>
      <w:r w:rsidRPr="00521EB5">
        <w:rPr>
          <w:color w:val="333333"/>
          <w:sz w:val="22"/>
          <w:szCs w:val="22"/>
        </w:rPr>
        <w:softHyphen/>
        <w:t>пени технику смычка.</w:t>
      </w:r>
    </w:p>
    <w:p w:rsidR="00521EB5" w:rsidRPr="00521EB5" w:rsidRDefault="00521EB5" w:rsidP="00521EB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 w:rsidRPr="00521EB5">
        <w:rPr>
          <w:color w:val="333333"/>
          <w:sz w:val="22"/>
          <w:szCs w:val="22"/>
        </w:rPr>
        <w:t xml:space="preserve">Жизнь </w:t>
      </w:r>
      <w:proofErr w:type="spellStart"/>
      <w:r w:rsidRPr="00521EB5">
        <w:rPr>
          <w:color w:val="333333"/>
          <w:sz w:val="22"/>
          <w:szCs w:val="22"/>
        </w:rPr>
        <w:t>Боккерини</w:t>
      </w:r>
      <w:proofErr w:type="spellEnd"/>
      <w:r w:rsidRPr="00521EB5">
        <w:rPr>
          <w:color w:val="333333"/>
          <w:sz w:val="22"/>
          <w:szCs w:val="22"/>
        </w:rPr>
        <w:t xml:space="preserve"> сложилась неудачно. Судьба уготовила ему участь изгнанника, существование, полное унижений, бедности, постоянной борьбы за кусок хлеба. Он испытал всю тяжесть аристократического «меценатства», глубоко ранившего на каждом шагу его гордую и чувствительную душу, и прожил долгие годы в беспросветной нужде. Можно только удивляться, как при всем том, что выпало на его долю, он сумел сохранить неистощимую жизнерадостность и оптимизм, столь ярко </w:t>
      </w:r>
      <w:proofErr w:type="gramStart"/>
      <w:r w:rsidRPr="00521EB5">
        <w:rPr>
          <w:color w:val="333333"/>
          <w:sz w:val="22"/>
          <w:szCs w:val="22"/>
        </w:rPr>
        <w:t>ощутимые</w:t>
      </w:r>
      <w:proofErr w:type="gramEnd"/>
      <w:r w:rsidRPr="00521EB5">
        <w:rPr>
          <w:color w:val="333333"/>
          <w:sz w:val="22"/>
          <w:szCs w:val="22"/>
        </w:rPr>
        <w:t xml:space="preserve"> в его музыке.</w:t>
      </w:r>
    </w:p>
    <w:p w:rsidR="00521EB5" w:rsidRPr="00521EB5" w:rsidRDefault="00521EB5" w:rsidP="00521EB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 w:rsidRPr="00521EB5">
        <w:rPr>
          <w:color w:val="333333"/>
          <w:sz w:val="22"/>
          <w:szCs w:val="22"/>
          <w:shd w:val="clear" w:color="auto" w:fill="FFFFFF"/>
        </w:rPr>
        <w:t xml:space="preserve">В настоящее время из наследия </w:t>
      </w:r>
      <w:proofErr w:type="spellStart"/>
      <w:r w:rsidRPr="00521EB5">
        <w:rPr>
          <w:color w:val="333333"/>
          <w:sz w:val="22"/>
          <w:szCs w:val="22"/>
          <w:shd w:val="clear" w:color="auto" w:fill="FFFFFF"/>
        </w:rPr>
        <w:t>Боккерини</w:t>
      </w:r>
      <w:proofErr w:type="spellEnd"/>
      <w:r w:rsidRPr="00521EB5">
        <w:rPr>
          <w:color w:val="333333"/>
          <w:sz w:val="22"/>
          <w:szCs w:val="22"/>
          <w:shd w:val="clear" w:color="auto" w:fill="FFFFFF"/>
        </w:rPr>
        <w:t xml:space="preserve"> художествен</w:t>
      </w:r>
      <w:r w:rsidRPr="00521EB5">
        <w:rPr>
          <w:color w:val="333333"/>
          <w:sz w:val="22"/>
          <w:szCs w:val="22"/>
          <w:shd w:val="clear" w:color="auto" w:fill="FFFFFF"/>
        </w:rPr>
        <w:softHyphen/>
        <w:t>ную актуальность сохранил только Си-бемоль мажорный виолончельный концерт. Пожалуй, не найдется ни одного вио</w:t>
      </w:r>
      <w:r w:rsidRPr="00521EB5">
        <w:rPr>
          <w:color w:val="333333"/>
          <w:sz w:val="22"/>
          <w:szCs w:val="22"/>
          <w:shd w:val="clear" w:color="auto" w:fill="FFFFFF"/>
        </w:rPr>
        <w:softHyphen/>
        <w:t>лончелиста, который не исполнял бы этого произведения.</w:t>
      </w:r>
    </w:p>
    <w:p w:rsidR="00521EB5" w:rsidRPr="00521EB5" w:rsidRDefault="00521EB5" w:rsidP="00521EB5">
      <w:pPr>
        <w:spacing w:after="0" w:line="240" w:lineRule="auto"/>
        <w:rPr>
          <w:rFonts w:ascii="Times New Roman" w:hAnsi="Times New Roman" w:cs="Times New Roman"/>
          <w:color w:val="252425"/>
          <w:shd w:val="clear" w:color="auto" w:fill="FBFBFB"/>
        </w:rPr>
      </w:pPr>
      <w:r w:rsidRPr="00521EB5">
        <w:rPr>
          <w:rFonts w:ascii="Times New Roman" w:hAnsi="Times New Roman" w:cs="Times New Roman"/>
          <w:color w:val="333333"/>
          <w:shd w:val="clear" w:color="auto" w:fill="FFFFFF"/>
        </w:rPr>
        <w:t xml:space="preserve">28 мая 1805 года </w:t>
      </w:r>
      <w:proofErr w:type="spellStart"/>
      <w:r w:rsidRPr="00521EB5">
        <w:rPr>
          <w:rFonts w:ascii="Times New Roman" w:hAnsi="Times New Roman" w:cs="Times New Roman"/>
          <w:color w:val="333333"/>
          <w:shd w:val="clear" w:color="auto" w:fill="FFFFFF"/>
        </w:rPr>
        <w:t>Боккерини</w:t>
      </w:r>
      <w:proofErr w:type="spellEnd"/>
      <w:r w:rsidRPr="00521EB5">
        <w:rPr>
          <w:rFonts w:ascii="Times New Roman" w:hAnsi="Times New Roman" w:cs="Times New Roman"/>
          <w:color w:val="333333"/>
          <w:shd w:val="clear" w:color="auto" w:fill="FFFFFF"/>
        </w:rPr>
        <w:t xml:space="preserve"> скончался. За его гробом шло всего несколько человек. В 1927 </w:t>
      </w:r>
      <w:proofErr w:type="gramStart"/>
      <w:r w:rsidRPr="00521EB5">
        <w:rPr>
          <w:rFonts w:ascii="Times New Roman" w:hAnsi="Times New Roman" w:cs="Times New Roman"/>
          <w:color w:val="333333"/>
          <w:shd w:val="clear" w:color="auto" w:fill="FFFFFF"/>
        </w:rPr>
        <w:t>гаду</w:t>
      </w:r>
      <w:proofErr w:type="gramEnd"/>
      <w:r w:rsidRPr="00521EB5">
        <w:rPr>
          <w:rFonts w:ascii="Times New Roman" w:hAnsi="Times New Roman" w:cs="Times New Roman"/>
          <w:color w:val="333333"/>
          <w:shd w:val="clear" w:color="auto" w:fill="FFFFFF"/>
        </w:rPr>
        <w:t xml:space="preserve">, то есть спустя более 120 лет, его прах был перевезен в </w:t>
      </w:r>
      <w:proofErr w:type="spellStart"/>
      <w:r w:rsidRPr="00521EB5">
        <w:rPr>
          <w:rFonts w:ascii="Times New Roman" w:hAnsi="Times New Roman" w:cs="Times New Roman"/>
          <w:color w:val="333333"/>
          <w:shd w:val="clear" w:color="auto" w:fill="FFFFFF"/>
        </w:rPr>
        <w:t>Лукку</w:t>
      </w:r>
      <w:proofErr w:type="spellEnd"/>
      <w:r w:rsidRPr="00521EB5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sectPr w:rsidR="00521EB5" w:rsidRPr="00521EB5" w:rsidSect="0068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C3108"/>
    <w:rsid w:val="00206858"/>
    <w:rsid w:val="002C3108"/>
    <w:rsid w:val="00521EB5"/>
    <w:rsid w:val="00681EC2"/>
    <w:rsid w:val="007D7A3C"/>
    <w:rsid w:val="00F4770B"/>
    <w:rsid w:val="00FD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10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2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2023-06-13T09:24:00Z</dcterms:created>
  <dcterms:modified xsi:type="dcterms:W3CDTF">2023-06-13T09:24:00Z</dcterms:modified>
</cp:coreProperties>
</file>