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484" w:rsidRPr="00417484" w:rsidRDefault="00417484" w:rsidP="004174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74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№2</w:t>
      </w:r>
    </w:p>
    <w:p w:rsidR="00417484" w:rsidRPr="00417484" w:rsidRDefault="00417484" w:rsidP="004174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174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17484">
        <w:rPr>
          <w:rFonts w:ascii="Times New Roman" w:eastAsiaTheme="minorEastAsia" w:hAnsi="Times New Roman" w:cs="Times New Roman"/>
          <w:sz w:val="20"/>
          <w:szCs w:val="20"/>
          <w:lang w:eastAsia="ru-RU"/>
        </w:rPr>
        <w:t>к Правилам</w:t>
      </w:r>
      <w:r w:rsidRPr="00417484">
        <w:rPr>
          <w:rFonts w:ascii="Arial" w:eastAsiaTheme="minorEastAsia" w:hAnsi="Arial" w:cs="Arial"/>
          <w:sz w:val="20"/>
          <w:szCs w:val="20"/>
          <w:lang w:eastAsia="ru-RU"/>
        </w:rPr>
        <w:t xml:space="preserve"> </w:t>
      </w:r>
      <w:r w:rsidRPr="0041748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приема и порядка отбора  детей </w:t>
      </w:r>
    </w:p>
    <w:p w:rsidR="00417484" w:rsidRPr="00417484" w:rsidRDefault="00417484" w:rsidP="004174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1748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 МБУДО ДШИ </w:t>
      </w:r>
      <w:r w:rsidR="00CC2765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Предгорного округа</w:t>
      </w:r>
    </w:p>
    <w:p w:rsidR="00417484" w:rsidRPr="00417484" w:rsidRDefault="00417484" w:rsidP="004174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1748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 целях их  обучения по </w:t>
      </w:r>
      <w:proofErr w:type="gramStart"/>
      <w:r w:rsidRPr="00417484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дополнительным</w:t>
      </w:r>
      <w:proofErr w:type="gramEnd"/>
      <w:r w:rsidRPr="0041748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417484" w:rsidRPr="00417484" w:rsidRDefault="00417484" w:rsidP="004174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417484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предпрофессиональным</w:t>
      </w:r>
      <w:proofErr w:type="spellEnd"/>
      <w:r w:rsidRPr="0041748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программам в области искусств</w:t>
      </w:r>
    </w:p>
    <w:p w:rsidR="00417484" w:rsidRPr="00417484" w:rsidRDefault="00417484" w:rsidP="00417484">
      <w:pPr>
        <w:widowControl w:val="0"/>
        <w:tabs>
          <w:tab w:val="left" w:pos="610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7484" w:rsidRPr="00417484" w:rsidRDefault="00417484" w:rsidP="00417484">
      <w:pPr>
        <w:widowControl w:val="0"/>
        <w:tabs>
          <w:tab w:val="left" w:pos="610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7484" w:rsidRPr="00417484" w:rsidRDefault="00417484" w:rsidP="004174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Требования вступительных прослушиваний (просмотров) для детей, поступающих на обучение   МБУДО ДШИ </w:t>
      </w:r>
      <w:r w:rsidR="00CC2765" w:rsidRPr="00CC27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Предгорного округа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дополнительным </w:t>
      </w:r>
      <w:proofErr w:type="spellStart"/>
      <w:r w:rsidRPr="0041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предпрофессиональным</w:t>
      </w:r>
      <w:proofErr w:type="spellEnd"/>
      <w:r w:rsidRPr="0041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программам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области искусств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Общие положения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proofErr w:type="gramStart"/>
      <w:r w:rsidRPr="00417484">
        <w:rPr>
          <w:rFonts w:ascii="Times New Roman" w:hAnsi="Times New Roman" w:cs="Times New Roman"/>
          <w:color w:val="000000"/>
          <w:sz w:val="28"/>
          <w:szCs w:val="28"/>
        </w:rPr>
        <w:t>Настоящие Требования разработаны в соответствии с Федеральным законом от 29.12.2012 № 273-ФЗ «Об образовании в Российской Федерации», приказо</w:t>
      </w:r>
      <w:r w:rsidR="000525D3">
        <w:rPr>
          <w:rFonts w:ascii="Times New Roman" w:hAnsi="Times New Roman" w:cs="Times New Roman"/>
          <w:color w:val="000000"/>
          <w:sz w:val="28"/>
          <w:szCs w:val="28"/>
        </w:rPr>
        <w:t>м Министерства культуры РФ от 17.03.2025</w:t>
      </w: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 г. № </w:t>
      </w:r>
      <w:r w:rsidR="000525D3">
        <w:rPr>
          <w:rFonts w:ascii="Times New Roman" w:hAnsi="Times New Roman" w:cs="Times New Roman"/>
          <w:color w:val="000000"/>
          <w:sz w:val="28"/>
          <w:szCs w:val="28"/>
        </w:rPr>
        <w:t>468</w:t>
      </w: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Порядка приёма на обучение по дополнительным </w:t>
      </w:r>
      <w:proofErr w:type="spellStart"/>
      <w:r w:rsidRPr="00417484">
        <w:rPr>
          <w:rFonts w:ascii="Times New Roman" w:hAnsi="Times New Roman" w:cs="Times New Roman"/>
          <w:color w:val="000000"/>
          <w:sz w:val="28"/>
          <w:szCs w:val="28"/>
        </w:rPr>
        <w:t>предпрофессиональным</w:t>
      </w:r>
      <w:proofErr w:type="spellEnd"/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программам в области искусств», уставом </w:t>
      </w:r>
      <w:r w:rsidRPr="004174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МБУДО ДШИ </w:t>
      </w:r>
      <w:r w:rsidR="00CC2765">
        <w:rPr>
          <w:rFonts w:ascii="Times New Roman" w:hAnsi="Times New Roman" w:cs="Times New Roman"/>
          <w:bCs/>
          <w:color w:val="000000"/>
          <w:sz w:val="28"/>
          <w:szCs w:val="28"/>
        </w:rPr>
        <w:t>Предгорного округа</w:t>
      </w:r>
      <w:r w:rsidRPr="004174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Правилами приема и порядка отбора детей в МБУДО ДШИ </w:t>
      </w:r>
      <w:r w:rsidR="00CC2765">
        <w:rPr>
          <w:rFonts w:ascii="Times New Roman" w:hAnsi="Times New Roman" w:cs="Times New Roman"/>
          <w:bCs/>
          <w:color w:val="000000"/>
          <w:sz w:val="28"/>
          <w:szCs w:val="28"/>
        </w:rPr>
        <w:t>Предгорного округа</w:t>
      </w:r>
      <w:r w:rsidRPr="004174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в целях их обучения по дополнительным общеобразовательным</w:t>
      </w:r>
      <w:proofErr w:type="gramEnd"/>
      <w:r w:rsidRPr="004174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417484">
        <w:rPr>
          <w:rFonts w:ascii="Times New Roman" w:hAnsi="Times New Roman" w:cs="Times New Roman"/>
          <w:bCs/>
          <w:color w:val="000000"/>
          <w:sz w:val="28"/>
          <w:szCs w:val="28"/>
        </w:rPr>
        <w:t>предпрофессиональным</w:t>
      </w:r>
      <w:proofErr w:type="spellEnd"/>
      <w:r w:rsidRPr="004174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программам в области искусств </w:t>
      </w: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 и призваны наиболее полно </w:t>
      </w:r>
      <w:proofErr w:type="gramStart"/>
      <w:r w:rsidRPr="00417484">
        <w:rPr>
          <w:rFonts w:ascii="Times New Roman" w:hAnsi="Times New Roman" w:cs="Times New Roman"/>
          <w:color w:val="000000"/>
          <w:sz w:val="28"/>
          <w:szCs w:val="28"/>
        </w:rPr>
        <w:t>оценить</w:t>
      </w:r>
      <w:proofErr w:type="gramEnd"/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 творческие способности, потенциальные возможности и склонности детей, поступающих в школу искусств.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1.2. Определение творческих способностей детей (отбор) позволяет осуществлять дифференцированный подход к комплектованию групп учащихся.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1.3.  Отбор детей проводится в формах прослушиваний, просмотров, показов, устных ответов и др. Установленные Учреждением  содержание форм отбора (требования </w:t>
      </w:r>
      <w:proofErr w:type="gramStart"/>
      <w:r w:rsidRPr="00417484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 поступающим) и система оценок должны гарантировать зачисление в Учреждение детей, обладающих творческими способностями в области искусств и, при необходимости, физическими данными, необходимыми для освоения соответствующих предпрофессиональных программ.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>1.4. При проведении отбора детей присутствие посторонних лиц не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>рекомендуется.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1.5. Настоящие требования размещаются на информационных стендах, официальном сайте МБУДО ДШИ </w:t>
      </w:r>
      <w:r w:rsidR="00CC2765">
        <w:rPr>
          <w:rFonts w:ascii="Times New Roman" w:hAnsi="Times New Roman" w:cs="Times New Roman"/>
          <w:bCs/>
          <w:color w:val="000000"/>
          <w:sz w:val="28"/>
          <w:szCs w:val="28"/>
        </w:rPr>
        <w:t>Предгорного округа</w:t>
      </w:r>
      <w:r w:rsidR="00CC2765"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7484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417484">
        <w:rPr>
          <w:rFonts w:ascii="Times New Roman" w:hAnsi="Times New Roman" w:cs="Times New Roman"/>
          <w:color w:val="000000"/>
          <w:sz w:val="28"/>
          <w:szCs w:val="28"/>
        </w:rPr>
        <w:t>далее-Учреждение</w:t>
      </w:r>
      <w:proofErr w:type="spellEnd"/>
      <w:r w:rsidRPr="00417484">
        <w:rPr>
          <w:rFonts w:ascii="Times New Roman" w:hAnsi="Times New Roman" w:cs="Times New Roman"/>
          <w:color w:val="000000"/>
          <w:sz w:val="28"/>
          <w:szCs w:val="28"/>
        </w:rPr>
        <w:t>) для ознакомления родителей (законных представителей) поступающих не менее</w:t>
      </w:r>
      <w:proofErr w:type="gramStart"/>
      <w:r w:rsidRPr="00417484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 чем за 14 дней до вступительных прослушиваний (просмотров).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Требования для </w:t>
      </w:r>
      <w:proofErr w:type="gramStart"/>
      <w:r w:rsidRPr="0041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поступающих</w:t>
      </w:r>
      <w:proofErr w:type="gramEnd"/>
      <w:r w:rsidRPr="0041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обучение по дополнительным </w:t>
      </w:r>
      <w:proofErr w:type="spellStart"/>
      <w:r w:rsidRPr="0041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предпрофессиональным</w:t>
      </w:r>
      <w:proofErr w:type="spellEnd"/>
      <w:r w:rsidRPr="0041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программам в области  музыкального искусства: 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музыкальное искусство «Фортепиано» - 8/9 лет;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музыкальное искусство «Струнные инструменты» - 8/9 лет;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музыкальное искусство «Народные инструменты» - 5/6 и 8/9 лет;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музыкальное искусство «Духовые и ударные инструменты» - 5/6 и 8/9 лет;</w:t>
      </w:r>
    </w:p>
    <w:p w:rsid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музыкальное искусство «Хоровое пение» - 8/9 лет;</w:t>
      </w:r>
    </w:p>
    <w:p w:rsidR="000525D3" w:rsidRDefault="000525D3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музыкальное искусство «Инструменты эстрадного оркестра»</w:t>
      </w:r>
      <w:r w:rsidRPr="000525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417484">
        <w:rPr>
          <w:rFonts w:ascii="Times New Roman" w:eastAsia="Times New Roman" w:hAnsi="Times New Roman" w:cs="Times New Roman"/>
          <w:sz w:val="28"/>
          <w:szCs w:val="28"/>
          <w:lang w:eastAsia="ar-SA"/>
        </w:rPr>
        <w:t>5/6 и 8/9 лет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525D3" w:rsidRDefault="000525D3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изобразительное искусство « Живопись» - </w:t>
      </w:r>
      <w:r w:rsidRPr="00417484">
        <w:rPr>
          <w:rFonts w:ascii="Times New Roman" w:eastAsia="Times New Roman" w:hAnsi="Times New Roman" w:cs="Times New Roman"/>
          <w:sz w:val="28"/>
          <w:szCs w:val="28"/>
          <w:lang w:eastAsia="ar-SA"/>
        </w:rPr>
        <w:t>5/6 и 8/9 лет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53D5" w:rsidRDefault="000053D5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декоративно-прикладное искусство «Декоративно-прикладное творчество» - </w:t>
      </w:r>
      <w:r w:rsidRPr="00417484">
        <w:rPr>
          <w:rFonts w:ascii="Times New Roman" w:eastAsia="Times New Roman" w:hAnsi="Times New Roman" w:cs="Times New Roman"/>
          <w:sz w:val="28"/>
          <w:szCs w:val="28"/>
          <w:lang w:eastAsia="ar-SA"/>
        </w:rPr>
        <w:t>8/9 лет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525D3" w:rsidRPr="00417484" w:rsidRDefault="000525D3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хореографическое искусство «Хореографическое творчество» - </w:t>
      </w:r>
      <w:r w:rsidRPr="00417484">
        <w:rPr>
          <w:rFonts w:ascii="Times New Roman" w:eastAsia="Times New Roman" w:hAnsi="Times New Roman" w:cs="Times New Roman"/>
          <w:sz w:val="28"/>
          <w:szCs w:val="28"/>
          <w:lang w:eastAsia="ar-SA"/>
        </w:rPr>
        <w:t>8/9 лет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На вступительных прослушиваниях (отборе) у ребенка проверяют музыкальные данные: слух, музыкальную память, чувство ритма.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Если ребенок обучался игре на инструменте, предлагается исполнить подготовленные произведения.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7484" w:rsidRPr="00417484" w:rsidRDefault="00417484" w:rsidP="0041748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отбора – просмотр, собеседование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Требования: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1.Показать чистоту исполняемой мелодии (песни) (уровень чистоты интонирования)</w:t>
      </w:r>
      <w:proofErr w:type="gramStart"/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,т</w:t>
      </w:r>
      <w:proofErr w:type="gramEnd"/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очное повторение услышанного «слепым прослушиванием» звука и попытка воспроизвести его на инструменте методом подбора (способность определить высоту звука).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2.Точное повторение ритмического рисунка, предложенного преподавателем (восприятие ритмического рисунка)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3.Т</w:t>
      </w:r>
      <w:r w:rsidRPr="00417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очное повторение голосом предложенной мелодии (уровень музыкальной памяти).</w:t>
      </w:r>
    </w:p>
    <w:p w:rsidR="00417484" w:rsidRPr="00417484" w:rsidRDefault="00417484" w:rsidP="0041748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7484" w:rsidRPr="00417484" w:rsidRDefault="00417484" w:rsidP="0041748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отбора:</w:t>
      </w:r>
    </w:p>
    <w:p w:rsidR="00417484" w:rsidRPr="00417484" w:rsidRDefault="00417484" w:rsidP="00417484">
      <w:pPr>
        <w:tabs>
          <w:tab w:val="left" w:pos="1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ru-RU"/>
        </w:rPr>
        <w:t>1.Музыкальный слух (</w:t>
      </w: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точность исполнения песни и повторения предложенной мелодии или отдельных звуков), и</w:t>
      </w:r>
      <w:r w:rsidRPr="00417484">
        <w:rPr>
          <w:rFonts w:ascii="Times New Roman" w:eastAsia="Times New Roman" w:hAnsi="Times New Roman" w:cs="Times New Roman"/>
          <w:sz w:val="28"/>
          <w:szCs w:val="28"/>
          <w:lang w:eastAsia="ru-RU"/>
        </w:rPr>
        <w:t>нтонирование (о</w:t>
      </w: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ценивается чистота интонации в исполняемой песне, коротких </w:t>
      </w:r>
      <w:proofErr w:type="spellStart"/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попевках</w:t>
      </w:r>
      <w:proofErr w:type="spellEnd"/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предложенных членом комиссии).</w:t>
      </w:r>
    </w:p>
    <w:p w:rsidR="00417484" w:rsidRPr="00417484" w:rsidRDefault="00417484" w:rsidP="0041748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ru-RU"/>
        </w:rPr>
        <w:t>2.Память</w:t>
      </w: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(умение запомнить и точно повторить мелодию и ритмический рисунок после проигрывания на инструменте членом комиссии).</w:t>
      </w:r>
    </w:p>
    <w:p w:rsidR="00417484" w:rsidRPr="00417484" w:rsidRDefault="00417484" w:rsidP="0041748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ru-RU"/>
        </w:rPr>
        <w:t>3.Ритм</w:t>
      </w: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(оценивается точность повторения ритмического рисунка исполняемой или предложенной мелодии, </w:t>
      </w:r>
      <w:r w:rsidRPr="004174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ритма хлопками).</w:t>
      </w: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Приветствуется </w:t>
      </w: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общительность, эмоциональность и выразительность исполнения</w:t>
      </w: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Каждый критерий оценивается по пяти бальной системе.</w:t>
      </w: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Общий балл определяется путем суммирования баллов по каждому из критериев.</w:t>
      </w: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Максимальный балл по результатам отбора – 15 баллов</w:t>
      </w: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50"/>
        <w:gridCol w:w="2540"/>
        <w:gridCol w:w="2016"/>
        <w:gridCol w:w="2237"/>
      </w:tblGrid>
      <w:tr w:rsidR="00417484" w:rsidRPr="00417484" w:rsidTr="00477C5B">
        <w:trPr>
          <w:trHeight w:val="275"/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484" w:rsidRPr="00417484" w:rsidRDefault="00417484" w:rsidP="0041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Оценочный балл</w:t>
            </w:r>
          </w:p>
        </w:tc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484" w:rsidRPr="00417484" w:rsidRDefault="00417484" w:rsidP="0041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слух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484" w:rsidRPr="00417484" w:rsidRDefault="00417484" w:rsidP="0041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484" w:rsidRPr="00417484" w:rsidRDefault="00417484" w:rsidP="0041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Память</w:t>
            </w:r>
          </w:p>
        </w:tc>
      </w:tr>
      <w:tr w:rsidR="00417484" w:rsidRPr="00417484" w:rsidTr="00477C5B">
        <w:trPr>
          <w:trHeight w:val="1971"/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Оптимальный</w:t>
            </w:r>
          </w:p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 балла)</w:t>
            </w:r>
          </w:p>
        </w:tc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Пение песни в    характере. Точное,  выразительное  воспроизведение мелодии ритма. Ладотональная устойчивость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Точное повторение ритма в заданном темпе и метре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правильно запомнить предложенное задание и точно его выполнить</w:t>
            </w:r>
          </w:p>
        </w:tc>
      </w:tr>
      <w:tr w:rsidR="00417484" w:rsidRPr="00417484" w:rsidTr="00477C5B">
        <w:trPr>
          <w:trHeight w:val="1405"/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Достаточный</w:t>
            </w:r>
          </w:p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 балла)</w:t>
            </w:r>
          </w:p>
        </w:tc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Пение  песни  в  характере. Небольшие ошибки в мелодии и ритме. Неустойчивая интонация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Достаточно точное повторение ритма  в заданном  темпе и метре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Затруднение запоминания предложенных заданий с первого раза</w:t>
            </w:r>
          </w:p>
        </w:tc>
      </w:tr>
      <w:tr w:rsidR="00417484" w:rsidRPr="00417484" w:rsidTr="00477C5B">
        <w:trPr>
          <w:trHeight w:val="1130"/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Удовлетвори тельный</w:t>
            </w:r>
          </w:p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 балл)</w:t>
            </w:r>
          </w:p>
        </w:tc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Неточное интонирование песни с ошибками в мелодии и ритме.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Ошибки в ритме и невыдержанный темп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Запоминание с  ошибками предложенных заданий</w:t>
            </w:r>
          </w:p>
        </w:tc>
      </w:tr>
      <w:tr w:rsidR="00417484" w:rsidRPr="00417484" w:rsidTr="00477C5B">
        <w:trPr>
          <w:trHeight w:val="1680"/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Критический</w:t>
            </w:r>
          </w:p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 баллов)</w:t>
            </w:r>
          </w:p>
        </w:tc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правильного интонирования, неритмичное, невыразительное исполнение песни.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Неправильное повторение ритма.</w:t>
            </w:r>
          </w:p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Несоответствие заданному темпу и метру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Невозможность запоминания предложенных заданий.</w:t>
            </w:r>
          </w:p>
        </w:tc>
      </w:tr>
    </w:tbl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7484" w:rsidRPr="00F027C3" w:rsidRDefault="00F027C3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="000053D5" w:rsidRPr="000053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Критерии отбора </w:t>
      </w:r>
      <w:r w:rsidR="000053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детей </w:t>
      </w:r>
      <w:r w:rsidR="000053D5" w:rsidRPr="000053D5">
        <w:rPr>
          <w:rFonts w:ascii="Times New Roman" w:hAnsi="Times New Roman" w:cs="Times New Roman"/>
          <w:b/>
          <w:color w:val="000000"/>
          <w:sz w:val="28"/>
          <w:szCs w:val="28"/>
        </w:rPr>
        <w:t>на программы в обла</w:t>
      </w:r>
      <w:r w:rsidR="000053D5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0053D5" w:rsidRPr="000053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ти </w:t>
      </w:r>
      <w:r w:rsidR="000053D5">
        <w:rPr>
          <w:rFonts w:ascii="Times New Roman" w:hAnsi="Times New Roman" w:cs="Times New Roman"/>
          <w:b/>
          <w:color w:val="000000"/>
          <w:sz w:val="28"/>
          <w:szCs w:val="28"/>
        </w:rPr>
        <w:t>хореографического</w:t>
      </w:r>
      <w:r w:rsidR="000053D5" w:rsidRPr="000053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искусства.</w:t>
      </w:r>
    </w:p>
    <w:p w:rsidR="00477C5B" w:rsidRDefault="00477C5B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7C5B">
        <w:rPr>
          <w:rFonts w:ascii="Times New Roman" w:hAnsi="Times New Roman" w:cs="Times New Roman"/>
          <w:sz w:val="28"/>
          <w:szCs w:val="28"/>
        </w:rPr>
        <w:t xml:space="preserve">1. Диагностика уровня способностей детей, поступающих для обучения по ДПП в области хореографического искусства «Хореографическое творчество». </w:t>
      </w:r>
    </w:p>
    <w:p w:rsidR="00477C5B" w:rsidRPr="00477C5B" w:rsidRDefault="00477C5B" w:rsidP="00477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77C5B">
        <w:rPr>
          <w:rFonts w:ascii="Times New Roman" w:hAnsi="Times New Roman" w:cs="Times New Roman"/>
          <w:b/>
          <w:sz w:val="28"/>
          <w:szCs w:val="28"/>
        </w:rPr>
        <w:t>Параметры отбора.</w:t>
      </w:r>
    </w:p>
    <w:p w:rsidR="00477C5B" w:rsidRPr="00477C5B" w:rsidRDefault="00477C5B" w:rsidP="00477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77C5B">
        <w:rPr>
          <w:rFonts w:ascii="Times New Roman" w:hAnsi="Times New Roman" w:cs="Times New Roman"/>
          <w:b/>
          <w:sz w:val="28"/>
          <w:szCs w:val="28"/>
        </w:rPr>
        <w:t>Описание задания.</w:t>
      </w:r>
    </w:p>
    <w:p w:rsidR="00477C5B" w:rsidRDefault="00477C5B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7C5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77C5B">
        <w:rPr>
          <w:rFonts w:ascii="Times New Roman" w:hAnsi="Times New Roman" w:cs="Times New Roman"/>
          <w:sz w:val="28"/>
          <w:szCs w:val="28"/>
        </w:rPr>
        <w:t>Выворотность</w:t>
      </w:r>
      <w:proofErr w:type="spellEnd"/>
      <w:r w:rsidRPr="00477C5B">
        <w:rPr>
          <w:rFonts w:ascii="Times New Roman" w:hAnsi="Times New Roman" w:cs="Times New Roman"/>
          <w:sz w:val="28"/>
          <w:szCs w:val="28"/>
        </w:rPr>
        <w:t xml:space="preserve"> ног стоя по 1 позиции, сидя и лежа на коврике </w:t>
      </w:r>
    </w:p>
    <w:p w:rsidR="00477C5B" w:rsidRDefault="00477C5B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7C5B">
        <w:rPr>
          <w:rFonts w:ascii="Times New Roman" w:hAnsi="Times New Roman" w:cs="Times New Roman"/>
          <w:sz w:val="28"/>
          <w:szCs w:val="28"/>
        </w:rPr>
        <w:t xml:space="preserve">2. Подъем стопы возможность хорошо вытянуть стопу вместе с пальцами </w:t>
      </w:r>
    </w:p>
    <w:p w:rsidR="00477C5B" w:rsidRDefault="00477C5B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7C5B">
        <w:rPr>
          <w:rFonts w:ascii="Times New Roman" w:hAnsi="Times New Roman" w:cs="Times New Roman"/>
          <w:sz w:val="28"/>
          <w:szCs w:val="28"/>
        </w:rPr>
        <w:t xml:space="preserve">3. Танцевальный шаг подъем ноги на уровень не ниже 90 градусов </w:t>
      </w:r>
    </w:p>
    <w:p w:rsidR="00477C5B" w:rsidRDefault="00477C5B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7C5B">
        <w:rPr>
          <w:rFonts w:ascii="Times New Roman" w:hAnsi="Times New Roman" w:cs="Times New Roman"/>
          <w:sz w:val="28"/>
          <w:szCs w:val="28"/>
        </w:rPr>
        <w:t xml:space="preserve">4. Гибкость тела способность максимально прогнуться назад </w:t>
      </w:r>
    </w:p>
    <w:p w:rsidR="00477C5B" w:rsidRDefault="00477C5B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7C5B">
        <w:rPr>
          <w:rFonts w:ascii="Times New Roman" w:hAnsi="Times New Roman" w:cs="Times New Roman"/>
          <w:sz w:val="28"/>
          <w:szCs w:val="28"/>
        </w:rPr>
        <w:t xml:space="preserve">5. Прыжок высота и мягкость приземления </w:t>
      </w:r>
    </w:p>
    <w:p w:rsidR="00477C5B" w:rsidRDefault="00477C5B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7C5B">
        <w:rPr>
          <w:rFonts w:ascii="Times New Roman" w:hAnsi="Times New Roman" w:cs="Times New Roman"/>
          <w:sz w:val="28"/>
          <w:szCs w:val="28"/>
        </w:rPr>
        <w:t xml:space="preserve">6. Музыкальность, ритмичность творческие задания (повторить ритмический рисунок хлопками) </w:t>
      </w:r>
    </w:p>
    <w:p w:rsidR="00477C5B" w:rsidRDefault="00477C5B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7C5B">
        <w:rPr>
          <w:rFonts w:ascii="Times New Roman" w:hAnsi="Times New Roman" w:cs="Times New Roman"/>
          <w:sz w:val="28"/>
          <w:szCs w:val="28"/>
        </w:rPr>
        <w:t xml:space="preserve">7. Координация движений творческие задания (выполнить упражнение с одновременной и поочередной работой рук и ног) </w:t>
      </w:r>
    </w:p>
    <w:p w:rsidR="00477C5B" w:rsidRDefault="00477C5B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7C5B">
        <w:rPr>
          <w:rFonts w:ascii="Times New Roman" w:hAnsi="Times New Roman" w:cs="Times New Roman"/>
          <w:sz w:val="28"/>
          <w:szCs w:val="28"/>
        </w:rPr>
        <w:t xml:space="preserve">8. Артистичность творческие задания (изобразить повадки животных) </w:t>
      </w:r>
    </w:p>
    <w:p w:rsidR="00477C5B" w:rsidRDefault="00477C5B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77C5B" w:rsidRDefault="00477C5B" w:rsidP="00477C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7C5B">
        <w:rPr>
          <w:rFonts w:ascii="Times New Roman" w:hAnsi="Times New Roman" w:cs="Times New Roman"/>
          <w:sz w:val="28"/>
          <w:szCs w:val="28"/>
        </w:rPr>
        <w:lastRenderedPageBreak/>
        <w:t xml:space="preserve">Отбор детей проходит в форме просмотра внешних физических и сценических данных. Выявленные параметры оцениваются по 5-бальной шкале. </w:t>
      </w:r>
    </w:p>
    <w:tbl>
      <w:tblPr>
        <w:tblStyle w:val="ab"/>
        <w:tblW w:w="0" w:type="auto"/>
        <w:tblLook w:val="04A0"/>
      </w:tblPr>
      <w:tblGrid>
        <w:gridCol w:w="2660"/>
        <w:gridCol w:w="6911"/>
      </w:tblGrid>
      <w:tr w:rsidR="00477C5B" w:rsidTr="00684E4A">
        <w:tc>
          <w:tcPr>
            <w:tcW w:w="2660" w:type="dxa"/>
          </w:tcPr>
          <w:p w:rsidR="00477C5B" w:rsidRPr="00417484" w:rsidRDefault="00477C5B" w:rsidP="00477C5B">
            <w:pP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Оптимальный</w:t>
            </w:r>
          </w:p>
          <w:p w:rsidR="00477C5B" w:rsidRPr="00417484" w:rsidRDefault="00477C5B" w:rsidP="00477C5B">
            <w:pP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 балла)</w:t>
            </w:r>
          </w:p>
        </w:tc>
        <w:tc>
          <w:tcPr>
            <w:tcW w:w="6911" w:type="dxa"/>
          </w:tcPr>
          <w:p w:rsidR="00477C5B" w:rsidRDefault="00684E4A" w:rsidP="00477C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обладает</w:t>
            </w:r>
            <w:r w:rsidR="00477C5B" w:rsidRPr="00477C5B">
              <w:rPr>
                <w:rFonts w:ascii="Times New Roman" w:hAnsi="Times New Roman" w:cs="Times New Roman"/>
                <w:sz w:val="28"/>
                <w:szCs w:val="28"/>
              </w:rPr>
              <w:t xml:space="preserve"> высоким уровнем способностей, с легкостью исполняющие задания педагога</w:t>
            </w:r>
          </w:p>
        </w:tc>
      </w:tr>
      <w:tr w:rsidR="00477C5B" w:rsidTr="00684E4A">
        <w:tc>
          <w:tcPr>
            <w:tcW w:w="2660" w:type="dxa"/>
          </w:tcPr>
          <w:p w:rsidR="00477C5B" w:rsidRPr="00417484" w:rsidRDefault="00477C5B" w:rsidP="00477C5B">
            <w:pP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Достаточный</w:t>
            </w:r>
          </w:p>
          <w:p w:rsidR="00477C5B" w:rsidRPr="00417484" w:rsidRDefault="00477C5B" w:rsidP="00477C5B">
            <w:pP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 балла)</w:t>
            </w:r>
          </w:p>
        </w:tc>
        <w:tc>
          <w:tcPr>
            <w:tcW w:w="6911" w:type="dxa"/>
          </w:tcPr>
          <w:p w:rsidR="00477C5B" w:rsidRDefault="00684E4A" w:rsidP="00477C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хорошо справляется с заданиями и обладает</w:t>
            </w:r>
            <w:r w:rsidRPr="00477C5B">
              <w:rPr>
                <w:rFonts w:ascii="Times New Roman" w:hAnsi="Times New Roman" w:cs="Times New Roman"/>
                <w:sz w:val="28"/>
                <w:szCs w:val="28"/>
              </w:rPr>
              <w:t xml:space="preserve"> средним уровнем способностей</w:t>
            </w:r>
          </w:p>
        </w:tc>
      </w:tr>
      <w:tr w:rsidR="00477C5B" w:rsidTr="00684E4A">
        <w:tc>
          <w:tcPr>
            <w:tcW w:w="2660" w:type="dxa"/>
          </w:tcPr>
          <w:p w:rsidR="00477C5B" w:rsidRPr="00417484" w:rsidRDefault="00477C5B" w:rsidP="00477C5B">
            <w:pP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Удовлетвори тельный</w:t>
            </w:r>
          </w:p>
          <w:p w:rsidR="00477C5B" w:rsidRPr="00417484" w:rsidRDefault="00477C5B" w:rsidP="00477C5B">
            <w:pP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 балл)</w:t>
            </w:r>
          </w:p>
        </w:tc>
        <w:tc>
          <w:tcPr>
            <w:tcW w:w="6911" w:type="dxa"/>
          </w:tcPr>
          <w:p w:rsidR="00477C5B" w:rsidRDefault="00684E4A" w:rsidP="00477C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Ребёнок испытывает трудности и </w:t>
            </w:r>
            <w:r w:rsidRPr="00477C5B">
              <w:rPr>
                <w:rFonts w:ascii="Times New Roman" w:hAnsi="Times New Roman" w:cs="Times New Roman"/>
                <w:sz w:val="28"/>
                <w:szCs w:val="28"/>
              </w:rPr>
              <w:t xml:space="preserve"> показывает низкий уровень способностей</w:t>
            </w:r>
          </w:p>
        </w:tc>
      </w:tr>
      <w:tr w:rsidR="00477C5B" w:rsidTr="00684E4A">
        <w:tc>
          <w:tcPr>
            <w:tcW w:w="2660" w:type="dxa"/>
          </w:tcPr>
          <w:p w:rsidR="00477C5B" w:rsidRPr="00417484" w:rsidRDefault="00477C5B" w:rsidP="00477C5B">
            <w:pP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Критический</w:t>
            </w:r>
          </w:p>
          <w:p w:rsidR="00477C5B" w:rsidRPr="00417484" w:rsidRDefault="00477C5B" w:rsidP="00477C5B">
            <w:pP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 баллов)</w:t>
            </w:r>
          </w:p>
        </w:tc>
        <w:tc>
          <w:tcPr>
            <w:tcW w:w="6911" w:type="dxa"/>
          </w:tcPr>
          <w:p w:rsidR="00477C5B" w:rsidRDefault="00684E4A" w:rsidP="00477C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77C5B">
              <w:rPr>
                <w:rFonts w:ascii="Times New Roman" w:hAnsi="Times New Roman" w:cs="Times New Roman"/>
                <w:sz w:val="28"/>
                <w:szCs w:val="28"/>
              </w:rPr>
              <w:t>ебёнок не понимает педагога, не может выполнить задания, координация и чувство ритма отсутствуют.</w:t>
            </w:r>
          </w:p>
        </w:tc>
      </w:tr>
    </w:tbl>
    <w:p w:rsidR="00684E4A" w:rsidRPr="00684E4A" w:rsidRDefault="00684E4A" w:rsidP="00477C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7C5B" w:rsidRDefault="00477C5B" w:rsidP="00477C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C5B">
        <w:rPr>
          <w:rFonts w:ascii="Times New Roman" w:hAnsi="Times New Roman" w:cs="Times New Roman"/>
          <w:sz w:val="28"/>
          <w:szCs w:val="28"/>
        </w:rPr>
        <w:t>Соответствие 3-4 пунктам является вполне достаточным для приёма в Учреждение на хореографическое обучение, т.к. некоторые не ярко выраженные природные данные можно разработать в процессе занятий партерной гимнастикой, пластикой, классическим экзерсисом у станка. Ребёнка, набравшего в ходе испытаний 32 балла и выше (</w:t>
      </w:r>
      <w:proofErr w:type="gramStart"/>
      <w:r w:rsidRPr="00477C5B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Pr="00477C5B">
        <w:rPr>
          <w:rFonts w:ascii="Times New Roman" w:hAnsi="Times New Roman" w:cs="Times New Roman"/>
          <w:sz w:val="28"/>
          <w:szCs w:val="28"/>
        </w:rPr>
        <w:t xml:space="preserve"> – 4,0) можно считать способным для обучения хореографическому искусству.</w:t>
      </w:r>
    </w:p>
    <w:p w:rsidR="00F027C3" w:rsidRPr="00477C5B" w:rsidRDefault="00F027C3" w:rsidP="00477C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E418C" w:rsidRDefault="00F027C3" w:rsidP="001E4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1E418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1E418C" w:rsidRPr="001E41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Требования к поступающим для обучения по дополнительным общеобразовательным </w:t>
      </w:r>
      <w:proofErr w:type="spellStart"/>
      <w:r w:rsidR="001E418C" w:rsidRPr="001E41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предпрофессиональным</w:t>
      </w:r>
      <w:proofErr w:type="spellEnd"/>
      <w:r w:rsidR="001E418C" w:rsidRPr="001E41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программам </w:t>
      </w:r>
      <w:r w:rsidR="001E41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области изобразительного и декоративно-прикладного искусства.</w:t>
      </w:r>
      <w:proofErr w:type="gramEnd"/>
    </w:p>
    <w:p w:rsidR="001E418C" w:rsidRDefault="001E418C" w:rsidP="001E4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37AA6" w:rsidRPr="00437AA6" w:rsidRDefault="001E418C" w:rsidP="00437AA6">
      <w:pPr>
        <w:numPr>
          <w:ilvl w:val="0"/>
          <w:numId w:val="9"/>
        </w:numPr>
        <w:shd w:val="clear" w:color="auto" w:fill="FBFBFB"/>
        <w:spacing w:after="0" w:line="315" w:lineRule="atLeast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41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437AA6" w:rsidRPr="00437A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Творческие испытания для поступающих в МБУДО </w:t>
      </w:r>
      <w:r w:rsidR="00437A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ДШИ Предгорного округа</w:t>
      </w:r>
      <w:r w:rsidR="00437AA6" w:rsidRPr="00437A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 проводятся с целью проведения отбора на обучение по дополнительным </w:t>
      </w:r>
      <w:proofErr w:type="spellStart"/>
      <w:r w:rsidR="00437AA6" w:rsidRPr="00437A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предпрофессиональным</w:t>
      </w:r>
      <w:proofErr w:type="spellEnd"/>
      <w:r w:rsidR="00437AA6" w:rsidRPr="00437A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общеобразовательным программам в области искусств.</w:t>
      </w:r>
    </w:p>
    <w:p w:rsidR="00437AA6" w:rsidRDefault="00437AA6" w:rsidP="00437AA6">
      <w:pPr>
        <w:numPr>
          <w:ilvl w:val="0"/>
          <w:numId w:val="9"/>
        </w:numPr>
        <w:shd w:val="clear" w:color="auto" w:fill="FBFBFB"/>
        <w:spacing w:after="0" w:line="315" w:lineRule="atLeast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7A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Отбор детей проводится в форме творческих заданий, позволяющих определить наличие способностей в области изобразительного искусства.</w:t>
      </w:r>
    </w:p>
    <w:p w:rsidR="00437AA6" w:rsidRPr="00437AA6" w:rsidRDefault="00437AA6" w:rsidP="00437AA6">
      <w:pPr>
        <w:shd w:val="clear" w:color="auto" w:fill="FBFBFB"/>
        <w:spacing w:after="0" w:line="315" w:lineRule="atLeast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37AA6" w:rsidRDefault="00437AA6" w:rsidP="00437AA6">
      <w:pPr>
        <w:numPr>
          <w:ilvl w:val="0"/>
          <w:numId w:val="10"/>
        </w:numPr>
        <w:shd w:val="clear" w:color="auto" w:fill="FBFBFB"/>
        <w:spacing w:after="0" w:line="315" w:lineRule="atLeast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7A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11-13 лет выполняют:</w:t>
      </w:r>
    </w:p>
    <w:p w:rsidR="00437AA6" w:rsidRDefault="00437AA6" w:rsidP="00437AA6">
      <w:pPr>
        <w:shd w:val="clear" w:color="auto" w:fill="FBFBFB"/>
        <w:spacing w:after="0" w:line="315" w:lineRule="atLeast"/>
        <w:ind w:left="1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7A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творческое задание по рисунку: выполнение рисунка с натуры предмета простой формы (крынка, ваза и т.п.) без фона;</w:t>
      </w:r>
    </w:p>
    <w:p w:rsidR="00437AA6" w:rsidRDefault="00437AA6" w:rsidP="00437AA6">
      <w:pPr>
        <w:shd w:val="clear" w:color="auto" w:fill="FBFBFB"/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7A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творческое задание по живописи: выполнение этюда простого натюрморта, состоящего из двух предметов (чайник, яблоко и т.п.) на цветном фоне;</w:t>
      </w:r>
    </w:p>
    <w:p w:rsidR="00437AA6" w:rsidRDefault="00437AA6" w:rsidP="00437AA6">
      <w:pPr>
        <w:shd w:val="clear" w:color="auto" w:fill="FBFBFB"/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7A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творческое задание по композиции: выполнение композиции на заданную или свободную тему.</w:t>
      </w:r>
    </w:p>
    <w:p w:rsidR="00437AA6" w:rsidRPr="00437AA6" w:rsidRDefault="00437AA6" w:rsidP="00437AA6">
      <w:pPr>
        <w:shd w:val="clear" w:color="auto" w:fill="FBFBFB"/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37AA6" w:rsidRDefault="00437AA6" w:rsidP="00437AA6">
      <w:pPr>
        <w:shd w:val="clear" w:color="auto" w:fill="FBFBFB"/>
        <w:spacing w:after="0" w:line="240" w:lineRule="auto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7A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8-9 лет выполняют:</w:t>
      </w:r>
    </w:p>
    <w:p w:rsidR="00437AA6" w:rsidRPr="00437AA6" w:rsidRDefault="00437AA6" w:rsidP="00437AA6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7A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творческое задание по композиции: выполнение композиции на заданную или свободную тему.</w:t>
      </w:r>
    </w:p>
    <w:p w:rsidR="00437AA6" w:rsidRPr="00437AA6" w:rsidRDefault="00437AA6" w:rsidP="00437AA6">
      <w:pPr>
        <w:numPr>
          <w:ilvl w:val="0"/>
          <w:numId w:val="12"/>
        </w:numPr>
        <w:shd w:val="clear" w:color="auto" w:fill="FBFBFB"/>
        <w:spacing w:after="0" w:line="315" w:lineRule="atLeast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7A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Творческие задания выполняются </w:t>
      </w:r>
      <w:proofErr w:type="gramStart"/>
      <w:r w:rsidRPr="00437A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поступающими</w:t>
      </w:r>
      <w:proofErr w:type="gramEnd"/>
      <w:r w:rsidRPr="00437A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37A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очно</w:t>
      </w:r>
      <w:proofErr w:type="spellEnd"/>
      <w:r w:rsidRPr="00437A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течение 1 дня (дети 8-9 лет) или 2-х дней (дети 11-13 лет).</w:t>
      </w:r>
    </w:p>
    <w:p w:rsidR="00437AA6" w:rsidRDefault="00437AA6" w:rsidP="00437AA6">
      <w:pPr>
        <w:numPr>
          <w:ilvl w:val="0"/>
          <w:numId w:val="13"/>
        </w:numPr>
        <w:shd w:val="clear" w:color="auto" w:fill="FBFBFB"/>
        <w:spacing w:after="0" w:line="315" w:lineRule="atLeast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7A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Количество часов в день не должно превышать 3-х академических часов. Академический час – 45 минут, 5 минут перемена.</w:t>
      </w:r>
    </w:p>
    <w:p w:rsidR="00F027C3" w:rsidRDefault="00F027C3" w:rsidP="00F027C3">
      <w:pPr>
        <w:shd w:val="clear" w:color="auto" w:fill="FBFBFB"/>
        <w:spacing w:after="0" w:line="315" w:lineRule="atLeast"/>
        <w:ind w:left="120" w:firstLine="447"/>
        <w:jc w:val="both"/>
        <w:rPr>
          <w:rFonts w:ascii="Times New Roman" w:hAnsi="Times New Roman" w:cs="Times New Roman"/>
          <w:sz w:val="28"/>
          <w:szCs w:val="28"/>
        </w:rPr>
      </w:pPr>
      <w:r w:rsidRPr="00F027C3">
        <w:rPr>
          <w:rFonts w:ascii="Times New Roman" w:hAnsi="Times New Roman" w:cs="Times New Roman"/>
          <w:sz w:val="28"/>
          <w:szCs w:val="28"/>
        </w:rPr>
        <w:t xml:space="preserve">Диагностика уровня способностей детей, </w:t>
      </w:r>
      <w:r>
        <w:rPr>
          <w:rFonts w:ascii="Times New Roman" w:hAnsi="Times New Roman" w:cs="Times New Roman"/>
          <w:sz w:val="28"/>
          <w:szCs w:val="28"/>
        </w:rPr>
        <w:t xml:space="preserve">поступающих для обучения по </w:t>
      </w:r>
      <w:r w:rsidRPr="00F027C3">
        <w:rPr>
          <w:rFonts w:ascii="Times New Roman" w:hAnsi="Times New Roman" w:cs="Times New Roman"/>
          <w:sz w:val="28"/>
          <w:szCs w:val="28"/>
        </w:rPr>
        <w:t>ДПП в области изобразительного искусства «Живопись»</w:t>
      </w:r>
      <w:r>
        <w:rPr>
          <w:rFonts w:ascii="Times New Roman" w:hAnsi="Times New Roman" w:cs="Times New Roman"/>
          <w:sz w:val="28"/>
          <w:szCs w:val="28"/>
        </w:rPr>
        <w:t xml:space="preserve"> и ДПП в области декоративно-прикладного искусства «Декоративно-прикладное творчество»</w:t>
      </w:r>
      <w:r w:rsidRPr="00F027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27C3" w:rsidRDefault="00F027C3" w:rsidP="00F027C3">
      <w:pPr>
        <w:shd w:val="clear" w:color="auto" w:fill="FBFBFB"/>
        <w:spacing w:after="0" w:line="315" w:lineRule="atLeast"/>
        <w:ind w:left="120" w:firstLine="4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7C3">
        <w:rPr>
          <w:rFonts w:ascii="Times New Roman" w:hAnsi="Times New Roman" w:cs="Times New Roman"/>
          <w:b/>
          <w:sz w:val="28"/>
          <w:szCs w:val="28"/>
        </w:rPr>
        <w:t xml:space="preserve">Параметры отбора. </w:t>
      </w:r>
    </w:p>
    <w:p w:rsidR="00F027C3" w:rsidRDefault="00F027C3" w:rsidP="00F027C3">
      <w:pPr>
        <w:shd w:val="clear" w:color="auto" w:fill="FBFBFB"/>
        <w:spacing w:after="0" w:line="315" w:lineRule="atLeast"/>
        <w:ind w:left="120" w:firstLine="447"/>
        <w:jc w:val="center"/>
        <w:rPr>
          <w:rFonts w:ascii="Times New Roman" w:hAnsi="Times New Roman" w:cs="Times New Roman"/>
          <w:sz w:val="28"/>
          <w:szCs w:val="28"/>
        </w:rPr>
      </w:pPr>
      <w:r w:rsidRPr="00F027C3">
        <w:rPr>
          <w:rFonts w:ascii="Times New Roman" w:hAnsi="Times New Roman" w:cs="Times New Roman"/>
          <w:b/>
          <w:sz w:val="28"/>
          <w:szCs w:val="28"/>
        </w:rPr>
        <w:t>Описание задания</w:t>
      </w:r>
      <w:r w:rsidRPr="00F027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27C3" w:rsidRDefault="00F027C3" w:rsidP="00F027C3">
      <w:pPr>
        <w:shd w:val="clear" w:color="auto" w:fill="FBFBFB"/>
        <w:spacing w:after="0" w:line="315" w:lineRule="atLeast"/>
        <w:ind w:left="120" w:firstLine="447"/>
        <w:jc w:val="both"/>
        <w:rPr>
          <w:rFonts w:ascii="Times New Roman" w:hAnsi="Times New Roman" w:cs="Times New Roman"/>
          <w:sz w:val="28"/>
          <w:szCs w:val="28"/>
        </w:rPr>
      </w:pPr>
      <w:r w:rsidRPr="00F027C3">
        <w:rPr>
          <w:rFonts w:ascii="Times New Roman" w:hAnsi="Times New Roman" w:cs="Times New Roman"/>
          <w:sz w:val="28"/>
          <w:szCs w:val="28"/>
        </w:rPr>
        <w:t xml:space="preserve">1. Рисунок композиционное решение листа, пропорции предметов, характер формы предметов, тональные отношения. </w:t>
      </w:r>
    </w:p>
    <w:p w:rsidR="00F027C3" w:rsidRDefault="00F027C3" w:rsidP="00F027C3">
      <w:pPr>
        <w:shd w:val="clear" w:color="auto" w:fill="FBFBFB"/>
        <w:spacing w:after="0" w:line="315" w:lineRule="atLeast"/>
        <w:ind w:left="120" w:firstLine="447"/>
        <w:jc w:val="both"/>
        <w:rPr>
          <w:rFonts w:ascii="Times New Roman" w:hAnsi="Times New Roman" w:cs="Times New Roman"/>
          <w:sz w:val="28"/>
          <w:szCs w:val="28"/>
        </w:rPr>
      </w:pPr>
      <w:r w:rsidRPr="00F027C3">
        <w:rPr>
          <w:rFonts w:ascii="Times New Roman" w:hAnsi="Times New Roman" w:cs="Times New Roman"/>
          <w:sz w:val="28"/>
          <w:szCs w:val="28"/>
        </w:rPr>
        <w:t xml:space="preserve">2. Живопись композиционное решение листа, пропорции предметов, характер формы предметов, локальный цвет предметов, тональные и цветовые отношения. </w:t>
      </w:r>
    </w:p>
    <w:p w:rsidR="00F027C3" w:rsidRDefault="00F027C3" w:rsidP="00F027C3">
      <w:pPr>
        <w:shd w:val="clear" w:color="auto" w:fill="FBFBFB"/>
        <w:spacing w:after="0" w:line="315" w:lineRule="atLeast"/>
        <w:ind w:left="120" w:firstLine="447"/>
        <w:jc w:val="both"/>
        <w:rPr>
          <w:rFonts w:ascii="Times New Roman" w:hAnsi="Times New Roman" w:cs="Times New Roman"/>
          <w:sz w:val="28"/>
          <w:szCs w:val="28"/>
        </w:rPr>
      </w:pPr>
      <w:r w:rsidRPr="00F027C3">
        <w:rPr>
          <w:rFonts w:ascii="Times New Roman" w:hAnsi="Times New Roman" w:cs="Times New Roman"/>
          <w:sz w:val="28"/>
          <w:szCs w:val="28"/>
        </w:rPr>
        <w:t xml:space="preserve">3. Композиция композиционное решение листа, выделение композиционного центра в работе, грамотное цветовое или графическое решение композиции. </w:t>
      </w:r>
    </w:p>
    <w:p w:rsidR="00F027C3" w:rsidRDefault="00F027C3" w:rsidP="00F027C3">
      <w:pPr>
        <w:shd w:val="clear" w:color="auto" w:fill="FBFBFB"/>
        <w:spacing w:after="0" w:line="315" w:lineRule="atLeast"/>
        <w:ind w:left="120" w:firstLine="447"/>
        <w:jc w:val="both"/>
        <w:rPr>
          <w:rFonts w:ascii="Times New Roman" w:hAnsi="Times New Roman" w:cs="Times New Roman"/>
          <w:sz w:val="28"/>
          <w:szCs w:val="28"/>
        </w:rPr>
      </w:pPr>
      <w:r w:rsidRPr="00F027C3">
        <w:rPr>
          <w:rFonts w:ascii="Times New Roman" w:hAnsi="Times New Roman" w:cs="Times New Roman"/>
          <w:sz w:val="28"/>
          <w:szCs w:val="28"/>
        </w:rPr>
        <w:t xml:space="preserve">В ходе отбора дети выполняют работы на заданную тему по </w:t>
      </w:r>
      <w:r>
        <w:rPr>
          <w:rFonts w:ascii="Times New Roman" w:hAnsi="Times New Roman" w:cs="Times New Roman"/>
          <w:sz w:val="28"/>
          <w:szCs w:val="28"/>
        </w:rPr>
        <w:t xml:space="preserve">двум </w:t>
      </w:r>
      <w:r w:rsidRPr="00F027C3">
        <w:rPr>
          <w:rFonts w:ascii="Times New Roman" w:hAnsi="Times New Roman" w:cs="Times New Roman"/>
          <w:sz w:val="28"/>
          <w:szCs w:val="28"/>
        </w:rPr>
        <w:t xml:space="preserve">видам художественной деятельности – рисунок, композиция. </w:t>
      </w:r>
    </w:p>
    <w:p w:rsidR="00F027C3" w:rsidRDefault="00F027C3" w:rsidP="00F027C3">
      <w:pPr>
        <w:shd w:val="clear" w:color="auto" w:fill="FBFBFB"/>
        <w:spacing w:after="0" w:line="315" w:lineRule="atLeast"/>
        <w:ind w:left="120" w:firstLine="447"/>
        <w:jc w:val="both"/>
        <w:rPr>
          <w:rFonts w:ascii="Times New Roman" w:hAnsi="Times New Roman" w:cs="Times New Roman"/>
          <w:sz w:val="28"/>
          <w:szCs w:val="28"/>
        </w:rPr>
      </w:pPr>
      <w:r w:rsidRPr="00F027C3">
        <w:rPr>
          <w:rFonts w:ascii="Times New Roman" w:hAnsi="Times New Roman" w:cs="Times New Roman"/>
          <w:sz w:val="28"/>
          <w:szCs w:val="28"/>
        </w:rPr>
        <w:t xml:space="preserve">Выявленные параметры оцениваются по пятибалльной шкале и заносятся в протокол заседания комиссии по отбору детей. Для поступления в ДШИ необходимо набрать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027C3">
        <w:rPr>
          <w:rFonts w:ascii="Times New Roman" w:hAnsi="Times New Roman" w:cs="Times New Roman"/>
          <w:sz w:val="28"/>
          <w:szCs w:val="28"/>
        </w:rPr>
        <w:t xml:space="preserve"> и более баллов. Если ребёнок имеет средние художественные данные, их можно развить в процессе обучения по </w:t>
      </w:r>
      <w:proofErr w:type="gramStart"/>
      <w:r w:rsidRPr="00F027C3">
        <w:rPr>
          <w:rFonts w:ascii="Times New Roman" w:hAnsi="Times New Roman" w:cs="Times New Roman"/>
          <w:sz w:val="28"/>
          <w:szCs w:val="28"/>
        </w:rPr>
        <w:t>художественным</w:t>
      </w:r>
      <w:proofErr w:type="gramEnd"/>
      <w:r w:rsidRPr="00F027C3">
        <w:rPr>
          <w:rFonts w:ascii="Times New Roman" w:hAnsi="Times New Roman" w:cs="Times New Roman"/>
          <w:sz w:val="28"/>
          <w:szCs w:val="28"/>
        </w:rPr>
        <w:t xml:space="preserve"> дисциплина</w:t>
      </w:r>
    </w:p>
    <w:p w:rsidR="001E418C" w:rsidRPr="00477C5B" w:rsidRDefault="001E418C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417484" w:rsidRPr="00417484" w:rsidRDefault="00477C5B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7C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417484" w:rsidRPr="0041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Особенности приема и отбора детей с ограниченными возможностями здоровья </w:t>
      </w:r>
    </w:p>
    <w:p w:rsidR="00417484" w:rsidRPr="00417484" w:rsidRDefault="00CC2765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17484"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.1.Дети с ограниченными возможностями здоровья, принимаются в Учреждение  с учетом, при необходимости, особенностей психофизического развития, индивидуальных возможностей и состояния здоровья таких поступающих. </w:t>
      </w:r>
    </w:p>
    <w:p w:rsidR="00417484" w:rsidRPr="00417484" w:rsidRDefault="00CC2765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17484"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.2. Поступающие на обучение по </w:t>
      </w:r>
      <w:proofErr w:type="spellStart"/>
      <w:r w:rsidR="00417484" w:rsidRPr="00417484">
        <w:rPr>
          <w:rFonts w:ascii="Times New Roman" w:hAnsi="Times New Roman" w:cs="Times New Roman"/>
          <w:color w:val="000000"/>
          <w:sz w:val="28"/>
          <w:szCs w:val="28"/>
        </w:rPr>
        <w:t>предпрофессиональным</w:t>
      </w:r>
      <w:proofErr w:type="spellEnd"/>
      <w:r w:rsidR="00417484"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программам, проходят вступительные испытания в форме индивидуальных прослушиваний, групповых просмотров, выявляющих наличие у поступающих определенных творческих способностей, в составе и порядке, определённом Положением о порядке приёма. </w:t>
      </w:r>
    </w:p>
    <w:p w:rsidR="00417484" w:rsidRPr="00417484" w:rsidRDefault="00CC2765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17484"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.3. При проведении вступительных прослушиваний, просмотров обеспечивается соблюдение следующих требований: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- вступительные прослушивания, просмотры проводятся в одной аудитории совместно с поступающими, не имеющими ограниченных возможностей здоровья, если это не создает трудностей для поступающих с ОВЗ при сдаче вступительного прослушивания, просмотра; </w:t>
      </w:r>
      <w:proofErr w:type="gramEnd"/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- обязательное присутствие родителей (законных представителей), оказывающих поступающим необходимую помощь с учетом их индивидуальных особенностей; </w:t>
      </w:r>
      <w:proofErr w:type="gramEnd"/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417484">
        <w:rPr>
          <w:rFonts w:ascii="Times New Roman" w:hAnsi="Times New Roman" w:cs="Times New Roman"/>
          <w:color w:val="000000"/>
          <w:sz w:val="28"/>
          <w:szCs w:val="28"/>
        </w:rPr>
        <w:t>поступающим</w:t>
      </w:r>
      <w:proofErr w:type="gramEnd"/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обеспечивается возможность беспрепятственного доступа в аудитории, туалетные помещения и аудитории для сдачи вступительных испытаний. </w:t>
      </w:r>
    </w:p>
    <w:p w:rsidR="00417484" w:rsidRPr="00417484" w:rsidRDefault="00CC2765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17484"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.4. Приемная комиссия при приеме уделяет особое внимание соблюдению прав граждан с ограниченными возможностями здоровья, учитывая их индивидуальные особенности. 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если число детей, желающих обучаться по соответствующей предпрофессиональной программе, превышает число мест в Учреждение, преимущественным правом при зачислении пользуются дети-инвалиды и дети с ограниченными возможностями здоровья (при условии отсутствия медицинских противопоказаний для занятий соответствующим видом искусства по состоянию здоровья).</w:t>
      </w:r>
    </w:p>
    <w:p w:rsidR="00417484" w:rsidRPr="00417484" w:rsidRDefault="00417484" w:rsidP="004174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F55C1" w:rsidRDefault="004F55C1">
      <w:bookmarkStart w:id="0" w:name="_GoBack"/>
      <w:bookmarkEnd w:id="0"/>
    </w:p>
    <w:sectPr w:rsidR="004F55C1" w:rsidSect="004174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A3A" w:rsidRDefault="00D56A3A">
      <w:pPr>
        <w:spacing w:after="0" w:line="240" w:lineRule="auto"/>
      </w:pPr>
      <w:r>
        <w:separator/>
      </w:r>
    </w:p>
  </w:endnote>
  <w:endnote w:type="continuationSeparator" w:id="0">
    <w:p w:rsidR="00D56A3A" w:rsidRDefault="00D5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C5B" w:rsidRDefault="00477C5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6326800"/>
      <w:docPartObj>
        <w:docPartGallery w:val="Page Numbers (Bottom of Page)"/>
        <w:docPartUnique/>
      </w:docPartObj>
    </w:sdtPr>
    <w:sdtContent>
      <w:p w:rsidR="00477C5B" w:rsidRDefault="00477C5B">
        <w:pPr>
          <w:pStyle w:val="a5"/>
          <w:jc w:val="right"/>
        </w:pPr>
        <w:fldSimple w:instr="PAGE   \* MERGEFORMAT">
          <w:r w:rsidR="00F027C3">
            <w:rPr>
              <w:noProof/>
            </w:rPr>
            <w:t>4</w:t>
          </w:r>
        </w:fldSimple>
      </w:p>
    </w:sdtContent>
  </w:sdt>
  <w:p w:rsidR="00477C5B" w:rsidRDefault="00477C5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C5B" w:rsidRDefault="00477C5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A3A" w:rsidRDefault="00D56A3A">
      <w:pPr>
        <w:spacing w:after="0" w:line="240" w:lineRule="auto"/>
      </w:pPr>
      <w:r>
        <w:separator/>
      </w:r>
    </w:p>
  </w:footnote>
  <w:footnote w:type="continuationSeparator" w:id="0">
    <w:p w:rsidR="00D56A3A" w:rsidRDefault="00D56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C5B" w:rsidRDefault="00477C5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C5B" w:rsidRDefault="00477C5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C5B" w:rsidRDefault="00477C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1027"/>
    <w:multiLevelType w:val="multilevel"/>
    <w:tmpl w:val="AF4ED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0A1BE6"/>
    <w:multiLevelType w:val="multilevel"/>
    <w:tmpl w:val="EA926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95492B"/>
    <w:multiLevelType w:val="multilevel"/>
    <w:tmpl w:val="4FB2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B8F5642"/>
    <w:multiLevelType w:val="multilevel"/>
    <w:tmpl w:val="FA648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EB4E5F"/>
    <w:multiLevelType w:val="multilevel"/>
    <w:tmpl w:val="BEA6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5B0F8D"/>
    <w:multiLevelType w:val="multilevel"/>
    <w:tmpl w:val="7A58D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D84BD6"/>
    <w:multiLevelType w:val="multilevel"/>
    <w:tmpl w:val="1C2E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810D46"/>
    <w:multiLevelType w:val="multilevel"/>
    <w:tmpl w:val="AC9A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822E8B"/>
    <w:multiLevelType w:val="multilevel"/>
    <w:tmpl w:val="8056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177066"/>
    <w:multiLevelType w:val="multilevel"/>
    <w:tmpl w:val="B550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957E62"/>
    <w:multiLevelType w:val="multilevel"/>
    <w:tmpl w:val="8F121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54F4C21"/>
    <w:multiLevelType w:val="multilevel"/>
    <w:tmpl w:val="B9DE1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736ACF"/>
    <w:multiLevelType w:val="multilevel"/>
    <w:tmpl w:val="BDF2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B028F8"/>
    <w:multiLevelType w:val="multilevel"/>
    <w:tmpl w:val="BCA6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13"/>
  </w:num>
  <w:num w:numId="7">
    <w:abstractNumId w:val="8"/>
  </w:num>
  <w:num w:numId="8">
    <w:abstractNumId w:val="12"/>
  </w:num>
  <w:num w:numId="9">
    <w:abstractNumId w:val="0"/>
  </w:num>
  <w:num w:numId="10">
    <w:abstractNumId w:val="10"/>
  </w:num>
  <w:num w:numId="11">
    <w:abstractNumId w:val="2"/>
  </w:num>
  <w:num w:numId="12">
    <w:abstractNumId w:val="3"/>
    <w:lvlOverride w:ilvl="0">
      <w:startOverride w:val="3"/>
    </w:lvlOverride>
  </w:num>
  <w:num w:numId="13">
    <w:abstractNumId w:val="3"/>
    <w:lvlOverride w:ilvl="0">
      <w:startOverride w:val="4"/>
    </w:lvlOverride>
  </w:num>
  <w:num w:numId="14">
    <w:abstractNumId w:val="3"/>
    <w:lvlOverride w:ilvl="0">
      <w:startOverride w:val="5"/>
    </w:lvlOverride>
  </w:num>
  <w:num w:numId="15">
    <w:abstractNumId w:val="1"/>
    <w:lvlOverride w:ilvl="0">
      <w:startOverride w:val="6"/>
    </w:lvlOverride>
  </w:num>
  <w:num w:numId="16">
    <w:abstractNumId w:val="11"/>
    <w:lvlOverride w:ilvl="0">
      <w:startOverride w:val="7"/>
    </w:lvlOverride>
  </w:num>
  <w:num w:numId="17">
    <w:abstractNumId w:val="11"/>
    <w:lvlOverride w:ilvl="0">
      <w:startOverride w:val="8"/>
    </w:lvlOverride>
  </w:num>
  <w:num w:numId="18">
    <w:abstractNumId w:val="11"/>
    <w:lvlOverride w:ilvl="0">
      <w:startOverride w:val="9"/>
    </w:lvlOverride>
  </w:num>
  <w:num w:numId="19">
    <w:abstractNumId w:val="11"/>
    <w:lvlOverride w:ilvl="0">
      <w:startOverride w:val="10"/>
    </w:lvlOverride>
  </w:num>
  <w:num w:numId="20">
    <w:abstractNumId w:val="11"/>
    <w:lvlOverride w:ilvl="0">
      <w:startOverride w:val="11"/>
    </w:lvlOverride>
  </w:num>
  <w:num w:numId="21">
    <w:abstractNumId w:val="11"/>
    <w:lvlOverride w:ilvl="0">
      <w:startOverride w:val="12"/>
    </w:lvlOverride>
  </w:num>
  <w:num w:numId="22">
    <w:abstractNumId w:val="11"/>
    <w:lvlOverride w:ilvl="0">
      <w:startOverride w:val="13"/>
    </w:lvlOverride>
  </w:num>
  <w:num w:numId="23">
    <w:abstractNumId w:val="11"/>
    <w:lvlOverride w:ilvl="0">
      <w:startOverride w:val="14"/>
    </w:lvlOverride>
  </w:num>
  <w:num w:numId="24">
    <w:abstractNumId w:val="11"/>
    <w:lvlOverride w:ilvl="0">
      <w:startOverride w:val="15"/>
    </w:lvlOverride>
  </w:num>
  <w:num w:numId="25">
    <w:abstractNumId w:val="11"/>
    <w:lvlOverride w:ilvl="0">
      <w:startOverride w:val="16"/>
    </w:lvlOverride>
  </w:num>
  <w:num w:numId="26">
    <w:abstractNumId w:val="11"/>
    <w:lvlOverride w:ilvl="0">
      <w:startOverride w:val="17"/>
    </w:lvlOverride>
  </w:num>
  <w:num w:numId="27">
    <w:abstractNumId w:val="11"/>
    <w:lvlOverride w:ilvl="0">
      <w:startOverride w:val="18"/>
    </w:lvlOverride>
  </w:num>
  <w:num w:numId="28">
    <w:abstractNumId w:val="11"/>
    <w:lvlOverride w:ilvl="0">
      <w:startOverride w:val="19"/>
    </w:lvlOverride>
  </w:num>
  <w:num w:numId="29">
    <w:abstractNumId w:val="11"/>
    <w:lvlOverride w:ilvl="0">
      <w:startOverride w:val="20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672D"/>
    <w:rsid w:val="000053D5"/>
    <w:rsid w:val="000525D3"/>
    <w:rsid w:val="001E418C"/>
    <w:rsid w:val="00417484"/>
    <w:rsid w:val="00437AA6"/>
    <w:rsid w:val="00477C5B"/>
    <w:rsid w:val="004F55C1"/>
    <w:rsid w:val="005C4727"/>
    <w:rsid w:val="00612BF1"/>
    <w:rsid w:val="00684E4A"/>
    <w:rsid w:val="006D6A49"/>
    <w:rsid w:val="00A80097"/>
    <w:rsid w:val="00AA5CE9"/>
    <w:rsid w:val="00CC2765"/>
    <w:rsid w:val="00D56A3A"/>
    <w:rsid w:val="00F027C3"/>
    <w:rsid w:val="00F86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F1"/>
  </w:style>
  <w:style w:type="paragraph" w:styleId="2">
    <w:name w:val="heading 2"/>
    <w:basedOn w:val="a"/>
    <w:link w:val="20"/>
    <w:uiPriority w:val="9"/>
    <w:qFormat/>
    <w:rsid w:val="001E41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4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174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174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4174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41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unhideWhenUsed/>
    <w:rsid w:val="001E418C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1E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E418C"/>
    <w:rPr>
      <w:b/>
      <w:bCs/>
    </w:rPr>
  </w:style>
  <w:style w:type="character" w:styleId="aa">
    <w:name w:val="Emphasis"/>
    <w:basedOn w:val="a0"/>
    <w:uiPriority w:val="20"/>
    <w:qFormat/>
    <w:rsid w:val="001E418C"/>
    <w:rPr>
      <w:i/>
      <w:iCs/>
    </w:rPr>
  </w:style>
  <w:style w:type="table" w:styleId="ab">
    <w:name w:val="Table Grid"/>
    <w:basedOn w:val="a1"/>
    <w:uiPriority w:val="59"/>
    <w:rsid w:val="00477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7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49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2022-03-31T18:21:00Z</dcterms:created>
  <dcterms:modified xsi:type="dcterms:W3CDTF">2025-09-08T18:29:00Z</dcterms:modified>
</cp:coreProperties>
</file>