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DDF" w:rsidRPr="00386E5D" w:rsidRDefault="003C6DDF" w:rsidP="003C6DDF">
      <w:pPr>
        <w:tabs>
          <w:tab w:val="left" w:pos="9180"/>
        </w:tabs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6E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работы комиссии по отбору детей на  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386E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386E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 в МБУДО ДШИ Предгорного округа</w:t>
      </w:r>
    </w:p>
    <w:p w:rsidR="003C6DDF" w:rsidRDefault="003C6DDF" w:rsidP="003C6DDF">
      <w:pPr>
        <w:tabs>
          <w:tab w:val="left" w:pos="9180"/>
        </w:tabs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6E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Расписание вступительных экзаменов</w:t>
      </w:r>
    </w:p>
    <w:p w:rsidR="003C6DDF" w:rsidRDefault="003C6DDF" w:rsidP="003C6DDF">
      <w:pPr>
        <w:tabs>
          <w:tab w:val="left" w:pos="9180"/>
        </w:tabs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567"/>
        <w:gridCol w:w="1560"/>
        <w:gridCol w:w="1418"/>
        <w:gridCol w:w="5244"/>
        <w:gridCol w:w="1418"/>
        <w:gridCol w:w="5953"/>
      </w:tblGrid>
      <w:tr w:rsidR="003C6DDF" w:rsidRPr="00386E5D" w:rsidTr="00B46502">
        <w:tc>
          <w:tcPr>
            <w:tcW w:w="567" w:type="dxa"/>
          </w:tcPr>
          <w:p w:rsidR="003C6DDF" w:rsidRPr="00386E5D" w:rsidRDefault="003C6DDF" w:rsidP="001F088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6E5D">
              <w:rPr>
                <w:sz w:val="24"/>
                <w:szCs w:val="24"/>
              </w:rPr>
              <w:t>№</w:t>
            </w:r>
          </w:p>
          <w:p w:rsidR="003C6DDF" w:rsidRPr="00386E5D" w:rsidRDefault="003C6DDF" w:rsidP="001F0887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386E5D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86E5D">
              <w:rPr>
                <w:sz w:val="24"/>
                <w:szCs w:val="24"/>
              </w:rPr>
              <w:t>/</w:t>
            </w:r>
            <w:proofErr w:type="spellStart"/>
            <w:r w:rsidRPr="00386E5D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60" w:type="dxa"/>
          </w:tcPr>
          <w:p w:rsidR="003C6DDF" w:rsidRPr="00386E5D" w:rsidRDefault="003C6DDF" w:rsidP="001F088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6E5D">
              <w:rPr>
                <w:sz w:val="24"/>
                <w:szCs w:val="24"/>
              </w:rPr>
              <w:t>Дата</w:t>
            </w:r>
          </w:p>
        </w:tc>
        <w:tc>
          <w:tcPr>
            <w:tcW w:w="1418" w:type="dxa"/>
          </w:tcPr>
          <w:p w:rsidR="003C6DDF" w:rsidRPr="00386E5D" w:rsidRDefault="003C6DDF" w:rsidP="001F088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6E5D">
              <w:rPr>
                <w:sz w:val="24"/>
                <w:szCs w:val="24"/>
              </w:rPr>
              <w:t>Время проведения</w:t>
            </w:r>
          </w:p>
        </w:tc>
        <w:tc>
          <w:tcPr>
            <w:tcW w:w="5244" w:type="dxa"/>
          </w:tcPr>
          <w:p w:rsidR="003C6DDF" w:rsidRPr="00386E5D" w:rsidRDefault="003C6DDF" w:rsidP="001F088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6E5D">
              <w:rPr>
                <w:sz w:val="24"/>
                <w:szCs w:val="24"/>
              </w:rPr>
              <w:t>Программа</w:t>
            </w:r>
          </w:p>
        </w:tc>
        <w:tc>
          <w:tcPr>
            <w:tcW w:w="1418" w:type="dxa"/>
          </w:tcPr>
          <w:p w:rsidR="003C6DDF" w:rsidRPr="00386E5D" w:rsidRDefault="003C6DDF" w:rsidP="001F088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6E5D">
              <w:rPr>
                <w:sz w:val="24"/>
                <w:szCs w:val="24"/>
              </w:rPr>
              <w:t>Аудитория</w:t>
            </w:r>
          </w:p>
        </w:tc>
        <w:tc>
          <w:tcPr>
            <w:tcW w:w="5953" w:type="dxa"/>
          </w:tcPr>
          <w:p w:rsidR="003C6DDF" w:rsidRPr="00386E5D" w:rsidRDefault="003C6DDF" w:rsidP="001F088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6E5D">
              <w:rPr>
                <w:sz w:val="24"/>
                <w:szCs w:val="24"/>
              </w:rPr>
              <w:t>Состав комиссии</w:t>
            </w:r>
          </w:p>
        </w:tc>
      </w:tr>
      <w:tr w:rsidR="007518D4" w:rsidRPr="00386E5D" w:rsidTr="00B46502">
        <w:trPr>
          <w:trHeight w:val="1098"/>
        </w:trPr>
        <w:tc>
          <w:tcPr>
            <w:tcW w:w="567" w:type="dxa"/>
          </w:tcPr>
          <w:p w:rsidR="007518D4" w:rsidRPr="00386E5D" w:rsidRDefault="007518D4" w:rsidP="001F088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:rsidR="007518D4" w:rsidRPr="00386E5D" w:rsidRDefault="007518D4" w:rsidP="001F0887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12.09.</w:t>
            </w:r>
            <w:r>
              <w:rPr>
                <w:b/>
                <w:sz w:val="24"/>
                <w:szCs w:val="24"/>
              </w:rPr>
              <w:t>.2025</w:t>
            </w:r>
            <w:r w:rsidRPr="00386E5D"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1418" w:type="dxa"/>
          </w:tcPr>
          <w:p w:rsidR="007518D4" w:rsidRPr="00386E5D" w:rsidRDefault="007518D4" w:rsidP="001F0887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13.30-14.10</w:t>
            </w:r>
          </w:p>
        </w:tc>
        <w:tc>
          <w:tcPr>
            <w:tcW w:w="5244" w:type="dxa"/>
          </w:tcPr>
          <w:p w:rsidR="007518D4" w:rsidRPr="00386E5D" w:rsidRDefault="007518D4" w:rsidP="001F0887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E3AB9">
              <w:rPr>
                <w:sz w:val="24"/>
                <w:szCs w:val="24"/>
              </w:rPr>
              <w:t xml:space="preserve">Дополнительной предпрофессиональной программе в области </w:t>
            </w:r>
            <w:r>
              <w:rPr>
                <w:sz w:val="24"/>
                <w:szCs w:val="24"/>
              </w:rPr>
              <w:t xml:space="preserve">хореографического </w:t>
            </w:r>
            <w:r w:rsidRPr="005E3AB9">
              <w:rPr>
                <w:sz w:val="24"/>
                <w:szCs w:val="24"/>
              </w:rPr>
              <w:t>искусства «</w:t>
            </w:r>
            <w:r>
              <w:rPr>
                <w:sz w:val="24"/>
                <w:szCs w:val="24"/>
              </w:rPr>
              <w:t>Хореографическое творчество</w:t>
            </w:r>
            <w:r w:rsidRPr="005E3AB9">
              <w:rPr>
                <w:sz w:val="24"/>
                <w:szCs w:val="24"/>
              </w:rPr>
              <w:t>» со сроком обучения 8 лет</w:t>
            </w:r>
          </w:p>
        </w:tc>
        <w:tc>
          <w:tcPr>
            <w:tcW w:w="1418" w:type="dxa"/>
          </w:tcPr>
          <w:p w:rsidR="007518D4" w:rsidRPr="004937A1" w:rsidRDefault="007518D4" w:rsidP="001F088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937A1">
              <w:rPr>
                <w:sz w:val="24"/>
                <w:szCs w:val="24"/>
              </w:rPr>
              <w:t>№6</w:t>
            </w:r>
          </w:p>
        </w:tc>
        <w:tc>
          <w:tcPr>
            <w:tcW w:w="5953" w:type="dxa"/>
          </w:tcPr>
          <w:p w:rsidR="007518D4" w:rsidRPr="005E3AB9" w:rsidRDefault="00B46502" w:rsidP="001F088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r w:rsidR="007518D4" w:rsidRPr="005E3AB9">
              <w:rPr>
                <w:sz w:val="24"/>
                <w:szCs w:val="24"/>
              </w:rPr>
              <w:t xml:space="preserve">комиссии – </w:t>
            </w:r>
            <w:r w:rsidR="007518D4">
              <w:rPr>
                <w:sz w:val="24"/>
                <w:szCs w:val="24"/>
              </w:rPr>
              <w:t>Горячева Елена Михайловна</w:t>
            </w:r>
            <w:r w:rsidR="007518D4" w:rsidRPr="005E3AB9">
              <w:rPr>
                <w:sz w:val="24"/>
                <w:szCs w:val="24"/>
              </w:rPr>
              <w:t xml:space="preserve"> </w:t>
            </w:r>
          </w:p>
          <w:p w:rsidR="007518D4" w:rsidRPr="005E3AB9" w:rsidRDefault="007518D4" w:rsidP="001F088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E3AB9">
              <w:rPr>
                <w:sz w:val="24"/>
                <w:szCs w:val="24"/>
              </w:rPr>
              <w:t xml:space="preserve">заместитель председателя комиссии – </w:t>
            </w:r>
            <w:r>
              <w:rPr>
                <w:sz w:val="24"/>
                <w:szCs w:val="24"/>
              </w:rPr>
              <w:t>Руденко Наталья Николаевна</w:t>
            </w:r>
          </w:p>
          <w:p w:rsidR="007518D4" w:rsidRPr="005E3AB9" w:rsidRDefault="007518D4" w:rsidP="001F088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E3AB9">
              <w:rPr>
                <w:sz w:val="24"/>
                <w:szCs w:val="24"/>
              </w:rPr>
              <w:t>член</w:t>
            </w:r>
            <w:r>
              <w:rPr>
                <w:sz w:val="24"/>
                <w:szCs w:val="24"/>
              </w:rPr>
              <w:t xml:space="preserve"> комиссии – Селина Мария Петровна </w:t>
            </w:r>
          </w:p>
          <w:p w:rsidR="007518D4" w:rsidRDefault="007518D4" w:rsidP="001F088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E3AB9">
              <w:rPr>
                <w:sz w:val="24"/>
                <w:szCs w:val="24"/>
              </w:rPr>
              <w:t xml:space="preserve">секретарь комиссии – </w:t>
            </w:r>
            <w:proofErr w:type="spellStart"/>
            <w:r>
              <w:rPr>
                <w:sz w:val="24"/>
                <w:szCs w:val="24"/>
              </w:rPr>
              <w:t>Клочкова</w:t>
            </w:r>
            <w:proofErr w:type="spellEnd"/>
            <w:r>
              <w:rPr>
                <w:sz w:val="24"/>
                <w:szCs w:val="24"/>
              </w:rPr>
              <w:t xml:space="preserve"> Татьяна Сергеевна</w:t>
            </w:r>
          </w:p>
        </w:tc>
      </w:tr>
      <w:tr w:rsidR="007518D4" w:rsidRPr="00386E5D" w:rsidTr="00B46502">
        <w:trPr>
          <w:trHeight w:val="569"/>
        </w:trPr>
        <w:tc>
          <w:tcPr>
            <w:tcW w:w="567" w:type="dxa"/>
            <w:vMerge w:val="restart"/>
          </w:tcPr>
          <w:p w:rsidR="007518D4" w:rsidRDefault="007518D4" w:rsidP="001F08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560" w:type="dxa"/>
          </w:tcPr>
          <w:p w:rsidR="007518D4" w:rsidRDefault="007518D4" w:rsidP="001F088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12.09.2025</w:t>
            </w:r>
          </w:p>
        </w:tc>
        <w:tc>
          <w:tcPr>
            <w:tcW w:w="1418" w:type="dxa"/>
          </w:tcPr>
          <w:p w:rsidR="007518D4" w:rsidRDefault="007518D4" w:rsidP="001F088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10.00–10.40</w:t>
            </w:r>
          </w:p>
          <w:p w:rsidR="007518D4" w:rsidRDefault="007518D4" w:rsidP="001F088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15.00–15.40</w:t>
            </w:r>
          </w:p>
        </w:tc>
        <w:tc>
          <w:tcPr>
            <w:tcW w:w="5244" w:type="dxa"/>
            <w:vMerge w:val="restart"/>
          </w:tcPr>
          <w:p w:rsidR="007518D4" w:rsidRPr="00386E5D" w:rsidRDefault="007518D4" w:rsidP="001F088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86E5D">
              <w:rPr>
                <w:sz w:val="24"/>
                <w:szCs w:val="24"/>
              </w:rPr>
              <w:t xml:space="preserve">Дополнительной предпрофессиональной программе в области </w:t>
            </w:r>
            <w:r>
              <w:rPr>
                <w:sz w:val="24"/>
                <w:szCs w:val="24"/>
              </w:rPr>
              <w:t>изобразительного</w:t>
            </w:r>
            <w:r w:rsidRPr="00386E5D">
              <w:rPr>
                <w:sz w:val="24"/>
                <w:szCs w:val="24"/>
              </w:rPr>
              <w:t xml:space="preserve"> искусства «</w:t>
            </w:r>
            <w:r>
              <w:rPr>
                <w:sz w:val="24"/>
                <w:szCs w:val="24"/>
              </w:rPr>
              <w:t>Живопись</w:t>
            </w:r>
            <w:r w:rsidRPr="00386E5D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 xml:space="preserve"> </w:t>
            </w:r>
            <w:r w:rsidR="004937A1">
              <w:rPr>
                <w:sz w:val="24"/>
                <w:szCs w:val="24"/>
              </w:rPr>
              <w:t xml:space="preserve"> </w:t>
            </w:r>
            <w:r w:rsidR="000B7953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 сроком обучения 8 лет</w:t>
            </w:r>
          </w:p>
        </w:tc>
        <w:tc>
          <w:tcPr>
            <w:tcW w:w="1418" w:type="dxa"/>
            <w:vMerge w:val="restart"/>
          </w:tcPr>
          <w:p w:rsidR="007518D4" w:rsidRPr="00386E5D" w:rsidRDefault="007518D4" w:rsidP="001F08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6E5D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5953" w:type="dxa"/>
            <w:vMerge w:val="restart"/>
          </w:tcPr>
          <w:p w:rsidR="007518D4" w:rsidRPr="00405535" w:rsidRDefault="007518D4" w:rsidP="001F08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комиссии – Кулецкая Татьяна Александровна</w:t>
            </w:r>
          </w:p>
          <w:p w:rsidR="007518D4" w:rsidRPr="005E3AB9" w:rsidRDefault="007518D4" w:rsidP="001F088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E3AB9">
              <w:rPr>
                <w:sz w:val="24"/>
                <w:szCs w:val="24"/>
              </w:rPr>
              <w:t xml:space="preserve">заместитель председателя комиссии – </w:t>
            </w:r>
            <w:proofErr w:type="spellStart"/>
            <w:r>
              <w:rPr>
                <w:sz w:val="24"/>
                <w:szCs w:val="24"/>
              </w:rPr>
              <w:t>Пивнева</w:t>
            </w:r>
            <w:proofErr w:type="spellEnd"/>
            <w:r>
              <w:rPr>
                <w:sz w:val="24"/>
                <w:szCs w:val="24"/>
              </w:rPr>
              <w:t xml:space="preserve"> Виктория Александровна</w:t>
            </w:r>
          </w:p>
          <w:p w:rsidR="007518D4" w:rsidRPr="005E3AB9" w:rsidRDefault="007518D4" w:rsidP="001F088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E3AB9">
              <w:rPr>
                <w:sz w:val="24"/>
                <w:szCs w:val="24"/>
              </w:rPr>
              <w:t xml:space="preserve">член комиссии – </w:t>
            </w:r>
            <w:r>
              <w:rPr>
                <w:sz w:val="24"/>
                <w:szCs w:val="24"/>
              </w:rPr>
              <w:t>Леонова Александра Георгиевна</w:t>
            </w:r>
          </w:p>
          <w:p w:rsidR="007518D4" w:rsidRPr="00386E5D" w:rsidRDefault="007518D4" w:rsidP="001F088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E3AB9">
              <w:rPr>
                <w:sz w:val="24"/>
                <w:szCs w:val="24"/>
              </w:rPr>
              <w:t xml:space="preserve">секретарь комиссии – </w:t>
            </w:r>
            <w:r>
              <w:rPr>
                <w:sz w:val="24"/>
                <w:szCs w:val="24"/>
              </w:rPr>
              <w:t>Руденко Наталья Николаевна</w:t>
            </w:r>
          </w:p>
        </w:tc>
      </w:tr>
      <w:tr w:rsidR="007518D4" w:rsidRPr="00386E5D" w:rsidTr="00B46502">
        <w:trPr>
          <w:trHeight w:val="763"/>
        </w:trPr>
        <w:tc>
          <w:tcPr>
            <w:tcW w:w="567" w:type="dxa"/>
            <w:vMerge/>
          </w:tcPr>
          <w:p w:rsidR="007518D4" w:rsidRDefault="007518D4" w:rsidP="001F08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518D4" w:rsidRDefault="007518D4" w:rsidP="001F088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13.09.2025</w:t>
            </w:r>
          </w:p>
        </w:tc>
        <w:tc>
          <w:tcPr>
            <w:tcW w:w="1418" w:type="dxa"/>
          </w:tcPr>
          <w:p w:rsidR="007518D4" w:rsidRDefault="007518D4" w:rsidP="001F088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10.00–10.40</w:t>
            </w:r>
          </w:p>
          <w:p w:rsidR="007518D4" w:rsidRDefault="007518D4" w:rsidP="001F088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244" w:type="dxa"/>
            <w:vMerge/>
          </w:tcPr>
          <w:p w:rsidR="007518D4" w:rsidRPr="00386E5D" w:rsidRDefault="007518D4" w:rsidP="001F088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518D4" w:rsidRPr="00386E5D" w:rsidRDefault="007518D4" w:rsidP="001F08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7518D4" w:rsidRDefault="007518D4" w:rsidP="001F08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3C6DDF" w:rsidRPr="00386E5D" w:rsidTr="00B46502">
        <w:trPr>
          <w:trHeight w:val="1226"/>
        </w:trPr>
        <w:tc>
          <w:tcPr>
            <w:tcW w:w="567" w:type="dxa"/>
          </w:tcPr>
          <w:p w:rsidR="003C6DDF" w:rsidRPr="00386E5D" w:rsidRDefault="003C6DDF" w:rsidP="001F088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86E5D">
              <w:rPr>
                <w:sz w:val="24"/>
                <w:szCs w:val="24"/>
              </w:rPr>
              <w:t>3.</w:t>
            </w:r>
          </w:p>
        </w:tc>
        <w:tc>
          <w:tcPr>
            <w:tcW w:w="1560" w:type="dxa"/>
          </w:tcPr>
          <w:p w:rsidR="003C6DDF" w:rsidRPr="00386E5D" w:rsidRDefault="003C6DDF" w:rsidP="001F088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13.09</w:t>
            </w:r>
            <w:r>
              <w:rPr>
                <w:b/>
                <w:sz w:val="24"/>
                <w:szCs w:val="24"/>
              </w:rPr>
              <w:t>.2025</w:t>
            </w:r>
            <w:r w:rsidRPr="00386E5D"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1418" w:type="dxa"/>
          </w:tcPr>
          <w:p w:rsidR="003C6DDF" w:rsidRPr="00386E5D" w:rsidRDefault="003C6DDF" w:rsidP="001F088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10.00-11</w:t>
            </w:r>
            <w:r w:rsidRPr="00386E5D">
              <w:rPr>
                <w:b/>
                <w:sz w:val="24"/>
                <w:szCs w:val="24"/>
              </w:rPr>
              <w:t>.00</w:t>
            </w:r>
          </w:p>
        </w:tc>
        <w:tc>
          <w:tcPr>
            <w:tcW w:w="5244" w:type="dxa"/>
          </w:tcPr>
          <w:p w:rsidR="003C6DDF" w:rsidRPr="00386E5D" w:rsidRDefault="003C6DDF" w:rsidP="001F088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86E5D">
              <w:rPr>
                <w:sz w:val="24"/>
                <w:szCs w:val="24"/>
              </w:rPr>
              <w:t xml:space="preserve">Дополнительной предпрофессиональной программе в области музыкального искусства «Фортепиано» </w:t>
            </w:r>
            <w:r>
              <w:rPr>
                <w:sz w:val="24"/>
                <w:szCs w:val="24"/>
              </w:rPr>
              <w:t xml:space="preserve"> </w:t>
            </w:r>
            <w:r w:rsidR="004937A1">
              <w:rPr>
                <w:sz w:val="24"/>
                <w:szCs w:val="24"/>
              </w:rPr>
              <w:t xml:space="preserve">со сроком обучения </w:t>
            </w:r>
            <w:r w:rsidR="004937A1">
              <w:rPr>
                <w:sz w:val="24"/>
                <w:szCs w:val="24"/>
              </w:rPr>
              <w:t>8 лет</w:t>
            </w:r>
          </w:p>
        </w:tc>
        <w:tc>
          <w:tcPr>
            <w:tcW w:w="1418" w:type="dxa"/>
          </w:tcPr>
          <w:p w:rsidR="003C6DDF" w:rsidRPr="00386E5D" w:rsidRDefault="003C6DDF" w:rsidP="001F08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6E5D">
              <w:rPr>
                <w:sz w:val="24"/>
                <w:szCs w:val="24"/>
              </w:rPr>
              <w:t>№10</w:t>
            </w:r>
          </w:p>
        </w:tc>
        <w:tc>
          <w:tcPr>
            <w:tcW w:w="5953" w:type="dxa"/>
          </w:tcPr>
          <w:p w:rsidR="003C6DDF" w:rsidRPr="005E3AB9" w:rsidRDefault="003C6DDF" w:rsidP="001F088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E3AB9">
              <w:rPr>
                <w:sz w:val="24"/>
                <w:szCs w:val="24"/>
              </w:rPr>
              <w:t>председатель комиссии –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Ускова</w:t>
            </w:r>
            <w:proofErr w:type="spellEnd"/>
            <w:r>
              <w:rPr>
                <w:sz w:val="24"/>
                <w:szCs w:val="24"/>
              </w:rPr>
              <w:t xml:space="preserve"> Марина Юрьевна</w:t>
            </w:r>
          </w:p>
          <w:p w:rsidR="003C6DDF" w:rsidRPr="005E3AB9" w:rsidRDefault="003C6DDF" w:rsidP="001F088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E3AB9">
              <w:rPr>
                <w:sz w:val="24"/>
                <w:szCs w:val="24"/>
              </w:rPr>
              <w:t>заместитель председателя комиссии –</w:t>
            </w:r>
            <w:r>
              <w:rPr>
                <w:sz w:val="24"/>
                <w:szCs w:val="24"/>
              </w:rPr>
              <w:t xml:space="preserve"> Глушко Виктория Александровна </w:t>
            </w:r>
          </w:p>
          <w:p w:rsidR="003C6DDF" w:rsidRPr="005E3AB9" w:rsidRDefault="003C6DDF" w:rsidP="001F088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E3AB9">
              <w:rPr>
                <w:sz w:val="24"/>
                <w:szCs w:val="24"/>
              </w:rPr>
              <w:t xml:space="preserve">член комиссии – </w:t>
            </w:r>
            <w:r w:rsidRPr="008208BA">
              <w:rPr>
                <w:sz w:val="24"/>
                <w:szCs w:val="24"/>
              </w:rPr>
              <w:t>Исаева Ольга Сергеевна</w:t>
            </w:r>
          </w:p>
          <w:p w:rsidR="003C6DDF" w:rsidRPr="00386E5D" w:rsidRDefault="003C6DDF" w:rsidP="001F088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E3AB9">
              <w:rPr>
                <w:sz w:val="24"/>
                <w:szCs w:val="24"/>
              </w:rPr>
              <w:t xml:space="preserve">секретарь комиссии – </w:t>
            </w:r>
            <w:proofErr w:type="spellStart"/>
            <w:r>
              <w:rPr>
                <w:sz w:val="24"/>
                <w:szCs w:val="24"/>
              </w:rPr>
              <w:t>Гагиян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Рузанна</w:t>
            </w:r>
            <w:proofErr w:type="spellEnd"/>
            <w:r>
              <w:rPr>
                <w:sz w:val="24"/>
                <w:szCs w:val="24"/>
              </w:rPr>
              <w:t xml:space="preserve"> Владимировна</w:t>
            </w:r>
          </w:p>
        </w:tc>
      </w:tr>
      <w:tr w:rsidR="003C6DDF" w:rsidRPr="00386E5D" w:rsidTr="00B46502">
        <w:trPr>
          <w:trHeight w:val="420"/>
        </w:trPr>
        <w:tc>
          <w:tcPr>
            <w:tcW w:w="567" w:type="dxa"/>
          </w:tcPr>
          <w:p w:rsidR="003C6DDF" w:rsidRPr="00386E5D" w:rsidRDefault="002E3513" w:rsidP="001F0887">
            <w:pPr>
              <w:tabs>
                <w:tab w:val="left" w:pos="9180"/>
              </w:tabs>
              <w:spacing w:after="0" w:line="240" w:lineRule="auto"/>
              <w:ind w:right="-110"/>
              <w:jc w:val="both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4</w:t>
            </w:r>
            <w:r w:rsidR="003C6DDF" w:rsidRPr="00386E5D">
              <w:rPr>
                <w:caps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3C6DDF" w:rsidRPr="00386E5D" w:rsidRDefault="007518D4" w:rsidP="001F0887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13.09</w:t>
            </w:r>
            <w:r w:rsidR="003C6DDF">
              <w:rPr>
                <w:b/>
                <w:sz w:val="24"/>
                <w:szCs w:val="24"/>
              </w:rPr>
              <w:t>.2025</w:t>
            </w:r>
            <w:r w:rsidR="003C6DDF" w:rsidRPr="00386E5D"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1418" w:type="dxa"/>
          </w:tcPr>
          <w:p w:rsidR="003C6DDF" w:rsidRPr="00386E5D" w:rsidRDefault="007518D4" w:rsidP="001F0887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10.00-11</w:t>
            </w:r>
            <w:r w:rsidR="003C6DDF" w:rsidRPr="00386E5D">
              <w:rPr>
                <w:b/>
                <w:sz w:val="24"/>
                <w:szCs w:val="24"/>
              </w:rPr>
              <w:t>.00</w:t>
            </w:r>
          </w:p>
        </w:tc>
        <w:tc>
          <w:tcPr>
            <w:tcW w:w="5244" w:type="dxa"/>
          </w:tcPr>
          <w:p w:rsidR="003C6DDF" w:rsidRPr="00386E5D" w:rsidRDefault="003C6DDF" w:rsidP="001F0887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86E5D">
              <w:rPr>
                <w:sz w:val="24"/>
                <w:szCs w:val="24"/>
              </w:rPr>
              <w:t>Дополнительная предпрофессиональная программа в области музыкального искусства  «</w:t>
            </w:r>
            <w:r>
              <w:rPr>
                <w:sz w:val="24"/>
                <w:szCs w:val="24"/>
              </w:rPr>
              <w:t>Инструменты эстрадного оркестра</w:t>
            </w:r>
            <w:r w:rsidRPr="00386E5D">
              <w:rPr>
                <w:sz w:val="24"/>
                <w:szCs w:val="24"/>
              </w:rPr>
              <w:t xml:space="preserve">», со сроком обучения </w:t>
            </w:r>
            <w:r>
              <w:rPr>
                <w:sz w:val="24"/>
                <w:szCs w:val="24"/>
              </w:rPr>
              <w:t xml:space="preserve">5 и </w:t>
            </w:r>
            <w:r w:rsidRPr="00386E5D">
              <w:rPr>
                <w:sz w:val="24"/>
                <w:szCs w:val="24"/>
              </w:rPr>
              <w:t xml:space="preserve">8 лет </w:t>
            </w:r>
          </w:p>
        </w:tc>
        <w:tc>
          <w:tcPr>
            <w:tcW w:w="1418" w:type="dxa"/>
          </w:tcPr>
          <w:p w:rsidR="003C6DDF" w:rsidRPr="002E3513" w:rsidRDefault="003C6DDF" w:rsidP="001F088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E3513">
              <w:rPr>
                <w:sz w:val="24"/>
                <w:szCs w:val="24"/>
              </w:rPr>
              <w:t>№10</w:t>
            </w:r>
          </w:p>
        </w:tc>
        <w:tc>
          <w:tcPr>
            <w:tcW w:w="5953" w:type="dxa"/>
          </w:tcPr>
          <w:p w:rsidR="003C6DDF" w:rsidRPr="00405535" w:rsidRDefault="003C6DDF" w:rsidP="001F08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комиссии – </w:t>
            </w:r>
            <w:proofErr w:type="spellStart"/>
            <w:r>
              <w:rPr>
                <w:sz w:val="24"/>
                <w:szCs w:val="24"/>
              </w:rPr>
              <w:t>Газарянц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Исак</w:t>
            </w:r>
            <w:proofErr w:type="spellEnd"/>
            <w:r>
              <w:rPr>
                <w:sz w:val="24"/>
                <w:szCs w:val="24"/>
              </w:rPr>
              <w:t xml:space="preserve"> Сергеевич</w:t>
            </w:r>
          </w:p>
          <w:p w:rsidR="003C6DDF" w:rsidRPr="005E3AB9" w:rsidRDefault="003C6DDF" w:rsidP="001F088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E3AB9">
              <w:rPr>
                <w:sz w:val="24"/>
                <w:szCs w:val="24"/>
              </w:rPr>
              <w:t xml:space="preserve">заместитель председателя комиссии – </w:t>
            </w:r>
            <w:r>
              <w:rPr>
                <w:sz w:val="24"/>
                <w:szCs w:val="24"/>
              </w:rPr>
              <w:t>Арутюнов Роберт Юрьевич</w:t>
            </w:r>
          </w:p>
          <w:p w:rsidR="003C6DDF" w:rsidRPr="005E3AB9" w:rsidRDefault="003C6DDF" w:rsidP="001F088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E3AB9">
              <w:rPr>
                <w:sz w:val="24"/>
                <w:szCs w:val="24"/>
              </w:rPr>
              <w:t xml:space="preserve">член комиссии – </w:t>
            </w:r>
            <w:r>
              <w:rPr>
                <w:sz w:val="24"/>
                <w:szCs w:val="24"/>
              </w:rPr>
              <w:t>Касьянов Александр Геннадьевич</w:t>
            </w:r>
          </w:p>
          <w:p w:rsidR="003C6DDF" w:rsidRPr="00386E5D" w:rsidRDefault="003C6DDF" w:rsidP="001F088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E3AB9">
              <w:rPr>
                <w:sz w:val="24"/>
                <w:szCs w:val="24"/>
              </w:rPr>
              <w:t>секретарь комиссии – Руденко Наталья Николаевна</w:t>
            </w:r>
          </w:p>
        </w:tc>
      </w:tr>
      <w:tr w:rsidR="003C6DDF" w:rsidRPr="00386E5D" w:rsidTr="00B46502">
        <w:trPr>
          <w:trHeight w:val="70"/>
        </w:trPr>
        <w:tc>
          <w:tcPr>
            <w:tcW w:w="567" w:type="dxa"/>
          </w:tcPr>
          <w:p w:rsidR="003C6DDF" w:rsidRPr="00386E5D" w:rsidRDefault="002E3513" w:rsidP="001F0887">
            <w:pPr>
              <w:tabs>
                <w:tab w:val="left" w:pos="9180"/>
              </w:tabs>
              <w:spacing w:line="240" w:lineRule="auto"/>
              <w:ind w:right="-110"/>
              <w:jc w:val="both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5.</w:t>
            </w:r>
          </w:p>
        </w:tc>
        <w:tc>
          <w:tcPr>
            <w:tcW w:w="1560" w:type="dxa"/>
          </w:tcPr>
          <w:p w:rsidR="003C6DDF" w:rsidRPr="00386E5D" w:rsidRDefault="007518D4" w:rsidP="001F0887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13.09</w:t>
            </w:r>
            <w:r w:rsidR="003C6DDF">
              <w:rPr>
                <w:b/>
                <w:sz w:val="24"/>
                <w:szCs w:val="24"/>
              </w:rPr>
              <w:t>.2025</w:t>
            </w:r>
            <w:r w:rsidR="003C6DDF" w:rsidRPr="00386E5D"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1418" w:type="dxa"/>
          </w:tcPr>
          <w:p w:rsidR="003C6DDF" w:rsidRPr="00386E5D" w:rsidRDefault="007518D4" w:rsidP="001F0887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10.00-11</w:t>
            </w:r>
            <w:r w:rsidR="003C6DDF" w:rsidRPr="00386E5D">
              <w:rPr>
                <w:b/>
                <w:sz w:val="24"/>
                <w:szCs w:val="24"/>
              </w:rPr>
              <w:t>.00</w:t>
            </w:r>
          </w:p>
        </w:tc>
        <w:tc>
          <w:tcPr>
            <w:tcW w:w="5244" w:type="dxa"/>
          </w:tcPr>
          <w:p w:rsidR="003C6DDF" w:rsidRPr="00386E5D" w:rsidRDefault="003C6DDF" w:rsidP="000B795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86E5D">
              <w:rPr>
                <w:sz w:val="24"/>
                <w:szCs w:val="24"/>
              </w:rPr>
              <w:t>Дополнительной предпрофессиональной программе в области музыкального искусства «</w:t>
            </w:r>
            <w:r>
              <w:rPr>
                <w:sz w:val="24"/>
                <w:szCs w:val="24"/>
              </w:rPr>
              <w:t>Струнные инструменты</w:t>
            </w:r>
            <w:r w:rsidRPr="00386E5D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 xml:space="preserve"> </w:t>
            </w:r>
            <w:r w:rsidR="000B7953">
              <w:rPr>
                <w:sz w:val="24"/>
                <w:szCs w:val="24"/>
              </w:rPr>
              <w:t xml:space="preserve">со сроком обучения </w:t>
            </w:r>
            <w:r>
              <w:rPr>
                <w:sz w:val="24"/>
                <w:szCs w:val="24"/>
              </w:rPr>
              <w:t>8 лет</w:t>
            </w:r>
          </w:p>
        </w:tc>
        <w:tc>
          <w:tcPr>
            <w:tcW w:w="1418" w:type="dxa"/>
          </w:tcPr>
          <w:p w:rsidR="003C6DDF" w:rsidRPr="002E3513" w:rsidRDefault="002E3513" w:rsidP="001F088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E3513">
              <w:rPr>
                <w:sz w:val="24"/>
                <w:szCs w:val="24"/>
              </w:rPr>
              <w:t>№10</w:t>
            </w:r>
          </w:p>
        </w:tc>
        <w:tc>
          <w:tcPr>
            <w:tcW w:w="5953" w:type="dxa"/>
          </w:tcPr>
          <w:p w:rsidR="003C6DDF" w:rsidRPr="005E3AB9" w:rsidRDefault="003C6DDF" w:rsidP="001F088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E3AB9">
              <w:rPr>
                <w:sz w:val="24"/>
                <w:szCs w:val="24"/>
              </w:rPr>
              <w:t xml:space="preserve">председатель комиссии – </w:t>
            </w:r>
            <w:r>
              <w:rPr>
                <w:sz w:val="24"/>
                <w:szCs w:val="24"/>
              </w:rPr>
              <w:t>Шорохова Лариса Григорьевна</w:t>
            </w:r>
            <w:r w:rsidRPr="005E3AB9">
              <w:rPr>
                <w:sz w:val="24"/>
                <w:szCs w:val="24"/>
              </w:rPr>
              <w:t xml:space="preserve"> </w:t>
            </w:r>
          </w:p>
          <w:p w:rsidR="003C6DDF" w:rsidRPr="005E3AB9" w:rsidRDefault="003C6DDF" w:rsidP="001F088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E3AB9">
              <w:rPr>
                <w:sz w:val="24"/>
                <w:szCs w:val="24"/>
              </w:rPr>
              <w:t xml:space="preserve">заместитель председателя комиссии – </w:t>
            </w:r>
            <w:r>
              <w:rPr>
                <w:sz w:val="24"/>
                <w:szCs w:val="24"/>
              </w:rPr>
              <w:t>Волошина Ирина Павловна</w:t>
            </w:r>
          </w:p>
          <w:p w:rsidR="003C6DDF" w:rsidRPr="005E3AB9" w:rsidRDefault="003C6DDF" w:rsidP="001F088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E3AB9">
              <w:rPr>
                <w:sz w:val="24"/>
                <w:szCs w:val="24"/>
              </w:rPr>
              <w:t>член</w:t>
            </w:r>
            <w:r>
              <w:rPr>
                <w:sz w:val="24"/>
                <w:szCs w:val="24"/>
              </w:rPr>
              <w:t xml:space="preserve"> комиссии – </w:t>
            </w:r>
            <w:proofErr w:type="spellStart"/>
            <w:r>
              <w:rPr>
                <w:sz w:val="24"/>
                <w:szCs w:val="24"/>
              </w:rPr>
              <w:t>Бодачевская</w:t>
            </w:r>
            <w:proofErr w:type="spellEnd"/>
            <w:r>
              <w:rPr>
                <w:sz w:val="24"/>
                <w:szCs w:val="24"/>
              </w:rPr>
              <w:t xml:space="preserve"> Мария Алексеевна </w:t>
            </w:r>
          </w:p>
          <w:p w:rsidR="003C6DDF" w:rsidRDefault="003C6DDF" w:rsidP="001F088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E3AB9">
              <w:rPr>
                <w:sz w:val="24"/>
                <w:szCs w:val="24"/>
              </w:rPr>
              <w:t xml:space="preserve">секретарь комиссии – </w:t>
            </w:r>
            <w:r>
              <w:rPr>
                <w:sz w:val="24"/>
                <w:szCs w:val="24"/>
              </w:rPr>
              <w:t>Черкасская Лидия Алексеевна</w:t>
            </w:r>
          </w:p>
        </w:tc>
      </w:tr>
    </w:tbl>
    <w:p w:rsidR="003C6DDF" w:rsidRPr="00386E5D" w:rsidRDefault="003C6DDF" w:rsidP="003C6DDF">
      <w:pPr>
        <w:tabs>
          <w:tab w:val="left" w:pos="9180"/>
        </w:tabs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1EC2" w:rsidRDefault="00681EC2"/>
    <w:sectPr w:rsidR="00681EC2" w:rsidSect="001E50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626" w:rsidRDefault="00F92626" w:rsidP="003C6DDF">
      <w:pPr>
        <w:spacing w:after="0" w:line="240" w:lineRule="auto"/>
      </w:pPr>
      <w:r>
        <w:separator/>
      </w:r>
    </w:p>
  </w:endnote>
  <w:endnote w:type="continuationSeparator" w:id="0">
    <w:p w:rsidR="00F92626" w:rsidRDefault="00F92626" w:rsidP="003C6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626" w:rsidRDefault="00F92626" w:rsidP="003C6DDF">
      <w:pPr>
        <w:spacing w:after="0" w:line="240" w:lineRule="auto"/>
      </w:pPr>
      <w:r>
        <w:separator/>
      </w:r>
    </w:p>
  </w:footnote>
  <w:footnote w:type="continuationSeparator" w:id="0">
    <w:p w:rsidR="00F92626" w:rsidRDefault="00F92626" w:rsidP="003C6D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50AE"/>
    <w:rsid w:val="000B7953"/>
    <w:rsid w:val="00132E3E"/>
    <w:rsid w:val="001D4432"/>
    <w:rsid w:val="001E50AE"/>
    <w:rsid w:val="001F0887"/>
    <w:rsid w:val="002E3513"/>
    <w:rsid w:val="00343CA2"/>
    <w:rsid w:val="00343E46"/>
    <w:rsid w:val="003C6DDF"/>
    <w:rsid w:val="0047435F"/>
    <w:rsid w:val="004937A1"/>
    <w:rsid w:val="00555568"/>
    <w:rsid w:val="00681EC2"/>
    <w:rsid w:val="007518D4"/>
    <w:rsid w:val="007B5E54"/>
    <w:rsid w:val="009069A6"/>
    <w:rsid w:val="00973CD5"/>
    <w:rsid w:val="00B46502"/>
    <w:rsid w:val="00D60688"/>
    <w:rsid w:val="00F92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0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50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C6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C6DDF"/>
  </w:style>
  <w:style w:type="paragraph" w:styleId="a6">
    <w:name w:val="footer"/>
    <w:basedOn w:val="a"/>
    <w:link w:val="a7"/>
    <w:uiPriority w:val="99"/>
    <w:semiHidden/>
    <w:unhideWhenUsed/>
    <w:rsid w:val="003C6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C6D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2025-09-11T09:35:00Z</cp:lastPrinted>
  <dcterms:created xsi:type="dcterms:W3CDTF">2025-09-11T09:15:00Z</dcterms:created>
  <dcterms:modified xsi:type="dcterms:W3CDTF">2025-09-11T09:36:00Z</dcterms:modified>
</cp:coreProperties>
</file>