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477D" w:rsidTr="0060477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06CCD" w:rsidRDefault="0060477D" w:rsidP="006047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D5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5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477D" w:rsidRPr="00D56B1A" w:rsidRDefault="0060477D" w:rsidP="0060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1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60477D" w:rsidRDefault="0060477D" w:rsidP="0060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60477D" w:rsidRPr="00D56B1A" w:rsidRDefault="0060477D" w:rsidP="0060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B1A"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</w:t>
            </w:r>
            <w:proofErr w:type="spellStart"/>
            <w:r w:rsidRPr="00D56B1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56B1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56B1A">
              <w:rPr>
                <w:rFonts w:ascii="Times New Roman" w:hAnsi="Times New Roman" w:cs="Times New Roman"/>
                <w:sz w:val="24"/>
                <w:szCs w:val="24"/>
              </w:rPr>
              <w:t>ссентукской</w:t>
            </w:r>
            <w:proofErr w:type="spellEnd"/>
          </w:p>
          <w:p w:rsidR="0060477D" w:rsidRDefault="0060477D" w:rsidP="006047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56B1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 от </w:t>
            </w:r>
            <w:r w:rsidRPr="00D5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0477D" w:rsidRPr="0060477D" w:rsidRDefault="0060477D" w:rsidP="006047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6047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77D" w:rsidRDefault="0060477D" w:rsidP="006047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Pr="006047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60477D" w:rsidRPr="0060477D" w:rsidRDefault="0060477D" w:rsidP="006047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D">
              <w:rPr>
                <w:rFonts w:ascii="Times New Roman" w:hAnsi="Times New Roman" w:cs="Times New Roman"/>
                <w:sz w:val="24"/>
                <w:szCs w:val="24"/>
              </w:rPr>
              <w:t xml:space="preserve">МБУДО ДШИ </w:t>
            </w:r>
            <w:proofErr w:type="spellStart"/>
            <w:r w:rsidRPr="0060477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0477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0477D">
              <w:rPr>
                <w:rFonts w:ascii="Times New Roman" w:hAnsi="Times New Roman" w:cs="Times New Roman"/>
                <w:sz w:val="24"/>
                <w:szCs w:val="24"/>
              </w:rPr>
              <w:t>ссентукской</w:t>
            </w:r>
            <w:proofErr w:type="spellEnd"/>
          </w:p>
          <w:p w:rsidR="0060477D" w:rsidRPr="0060477D" w:rsidRDefault="0060477D" w:rsidP="006047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D">
              <w:rPr>
                <w:rFonts w:ascii="Times New Roman" w:hAnsi="Times New Roman" w:cs="Times New Roman"/>
                <w:sz w:val="24"/>
                <w:szCs w:val="24"/>
              </w:rPr>
              <w:t>от 30.12.2015г.№149</w:t>
            </w:r>
          </w:p>
          <w:p w:rsidR="0060477D" w:rsidRDefault="0060477D" w:rsidP="0060477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47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</w:t>
            </w:r>
            <w:proofErr w:type="spellStart"/>
            <w:r w:rsidRPr="006047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Т.П.Швидунова</w:t>
            </w:r>
            <w:proofErr w:type="spellEnd"/>
          </w:p>
          <w:p w:rsidR="0060477D" w:rsidRDefault="0060477D" w:rsidP="0060477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60477D" w:rsidRDefault="0060477D" w:rsidP="0060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477D" w:rsidRDefault="0060477D" w:rsidP="0060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477D" w:rsidRPr="00D56B1A" w:rsidRDefault="0060477D" w:rsidP="0060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D56B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 о публичном докладе</w:t>
      </w:r>
    </w:p>
    <w:p w:rsidR="0060477D" w:rsidRPr="00D56B1A" w:rsidRDefault="0060477D" w:rsidP="0060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B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бюджетного учреждения дополнительного образования «Детская школа искусств» станицы Ессентукской</w:t>
      </w: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77D" w:rsidRPr="00E41B4B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B4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0477D" w:rsidRPr="008A4965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1.1</w:t>
      </w:r>
      <w:r w:rsidRPr="008A4965">
        <w:rPr>
          <w:rFonts w:ascii="Times New Roman" w:hAnsi="Times New Roman" w:cs="Times New Roman"/>
          <w:sz w:val="28"/>
          <w:szCs w:val="28"/>
        </w:rPr>
        <w:t xml:space="preserve">. Публичный доклад (далее – Доклад) муниципального бюджетного учреждения дополнительного образования «Детская школа искусств» станицы Ессентукской (далее – Учреждение)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4965">
        <w:rPr>
          <w:rFonts w:ascii="Times New Roman" w:hAnsi="Times New Roman" w:cs="Times New Roman"/>
          <w:sz w:val="28"/>
          <w:szCs w:val="28"/>
        </w:rPr>
        <w:t>аналитический публичный документ в форме периодического отчета перед обществом, обеспечивающий регулярное (ежегодное) информирование всех заинтересованных сторон о состоянии и перспективах развития Учреждения в отчетный период.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1.2. </w:t>
      </w:r>
      <w:r w:rsidRPr="00131D62">
        <w:rPr>
          <w:rFonts w:ascii="Times New Roman" w:hAnsi="Times New Roman" w:cs="Times New Roman"/>
          <w:sz w:val="28"/>
          <w:szCs w:val="28"/>
        </w:rPr>
        <w:t>Срок опубликования Доклада  (размещения на официальном сайте Учреждения)  устанавливается не позднее 1 августа, срок  обсуждение Доклада с привлечением родительской общественности  – не позднее 5 сентября, отчетный период - не более одного года.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1.3. Основные функции Доклада: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информирование общественности об особенностях организации образовательного процесса, укладе жизни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56B1A">
        <w:rPr>
          <w:rFonts w:ascii="Times New Roman" w:hAnsi="Times New Roman" w:cs="Times New Roman"/>
          <w:sz w:val="28"/>
          <w:szCs w:val="28"/>
        </w:rPr>
        <w:t>, имевших место и планируемых изменениях и нововведениях;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– отчёт о выполнении муниципального и общественного заказа на образование;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– отчёт о расходовании средств, полученных в рамках нормативного бюджетного финансирования, а также внебюджетных средств;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получение общественного признания достижений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56B1A">
        <w:rPr>
          <w:rFonts w:ascii="Times New Roman" w:hAnsi="Times New Roman" w:cs="Times New Roman"/>
          <w:sz w:val="28"/>
          <w:szCs w:val="28"/>
        </w:rPr>
        <w:t>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привлечение внимания общественности, органов </w:t>
      </w:r>
      <w:r>
        <w:rPr>
          <w:rFonts w:ascii="Times New Roman" w:hAnsi="Times New Roman" w:cs="Times New Roman"/>
          <w:sz w:val="28"/>
          <w:szCs w:val="28"/>
        </w:rPr>
        <w:t>муниципальной в</w:t>
      </w:r>
      <w:r w:rsidRPr="00D56B1A">
        <w:rPr>
          <w:rFonts w:ascii="Times New Roman" w:hAnsi="Times New Roman" w:cs="Times New Roman"/>
          <w:sz w:val="28"/>
          <w:szCs w:val="28"/>
        </w:rPr>
        <w:t xml:space="preserve">ласти и органов местного самоуправления  к проблемам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56B1A">
        <w:rPr>
          <w:rFonts w:ascii="Times New Roman" w:hAnsi="Times New Roman" w:cs="Times New Roman"/>
          <w:sz w:val="28"/>
          <w:szCs w:val="28"/>
        </w:rPr>
        <w:t>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расширение круга социальных партнеров, повышение эффективности их деятельности в интересах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56B1A">
        <w:rPr>
          <w:rFonts w:ascii="Times New Roman" w:hAnsi="Times New Roman" w:cs="Times New Roman"/>
          <w:sz w:val="28"/>
          <w:szCs w:val="28"/>
        </w:rPr>
        <w:t>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привлечение общественности к оценке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56B1A">
        <w:rPr>
          <w:rFonts w:ascii="Times New Roman" w:hAnsi="Times New Roman" w:cs="Times New Roman"/>
          <w:sz w:val="28"/>
          <w:szCs w:val="28"/>
        </w:rPr>
        <w:t>, разработке предложений и планированию деятельности по её  развитию;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— согласование предложений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56B1A">
        <w:rPr>
          <w:rFonts w:ascii="Times New Roman" w:hAnsi="Times New Roman" w:cs="Times New Roman"/>
          <w:sz w:val="28"/>
          <w:szCs w:val="28"/>
        </w:rPr>
        <w:t xml:space="preserve"> по  распределению среди членов коллектива </w:t>
      </w:r>
      <w:r w:rsidR="003B2A5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56B1A">
        <w:rPr>
          <w:rFonts w:ascii="Times New Roman" w:hAnsi="Times New Roman" w:cs="Times New Roman"/>
          <w:sz w:val="28"/>
          <w:szCs w:val="28"/>
        </w:rPr>
        <w:t>стимулирующей части фонда заработной платы.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lastRenderedPageBreak/>
        <w:t xml:space="preserve">1.4. Основными целевыми группами, для которых готовится и публикуется Доклад, являются родители (законные представители) обучающихся, сами обучающиеся, учредитель, социальные партнёры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56B1A">
        <w:rPr>
          <w:rFonts w:ascii="Times New Roman" w:hAnsi="Times New Roman" w:cs="Times New Roman"/>
          <w:sz w:val="28"/>
          <w:szCs w:val="28"/>
        </w:rPr>
        <w:t>, местная общественность.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Особое значение Доклад должен иметь для родителей (законных представителей) вновь прибывших в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D56B1A">
        <w:rPr>
          <w:rFonts w:ascii="Times New Roman" w:hAnsi="Times New Roman" w:cs="Times New Roman"/>
          <w:sz w:val="28"/>
          <w:szCs w:val="28"/>
        </w:rPr>
        <w:t xml:space="preserve"> обучающихся, а также для родителей (законных представителей), планирующих направить ребенка на обучение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D56B1A">
        <w:rPr>
          <w:rFonts w:ascii="Times New Roman" w:hAnsi="Times New Roman" w:cs="Times New Roman"/>
          <w:sz w:val="28"/>
          <w:szCs w:val="28"/>
        </w:rPr>
        <w:t xml:space="preserve"> (материалы Доклада должны </w:t>
      </w:r>
      <w:proofErr w:type="gramStart"/>
      <w:r w:rsidRPr="00D56B1A">
        <w:rPr>
          <w:rFonts w:ascii="Times New Roman" w:hAnsi="Times New Roman" w:cs="Times New Roman"/>
          <w:sz w:val="28"/>
          <w:szCs w:val="28"/>
        </w:rPr>
        <w:t>помогать родителям сориентироваться</w:t>
      </w:r>
      <w:proofErr w:type="gramEnd"/>
      <w:r w:rsidRPr="00D56B1A">
        <w:rPr>
          <w:rFonts w:ascii="Times New Roman" w:hAnsi="Times New Roman" w:cs="Times New Roman"/>
          <w:sz w:val="28"/>
          <w:szCs w:val="28"/>
        </w:rPr>
        <w:t xml:space="preserve"> в особенностях образовательных программ, реализуемых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D56B1A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56B1A">
        <w:rPr>
          <w:rFonts w:ascii="Times New Roman" w:hAnsi="Times New Roman" w:cs="Times New Roman"/>
          <w:sz w:val="28"/>
          <w:szCs w:val="28"/>
        </w:rPr>
        <w:t xml:space="preserve">  уклада и традиций, дополнительных образовательных услуг и др.).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1.5. В подготовке Доклада принимают участие представители всех групп участников образовательного процесса: п</w:t>
      </w:r>
      <w:r>
        <w:rPr>
          <w:rFonts w:ascii="Times New Roman" w:hAnsi="Times New Roman" w:cs="Times New Roman"/>
          <w:sz w:val="28"/>
          <w:szCs w:val="28"/>
        </w:rPr>
        <w:t>реподавательский состав</w:t>
      </w:r>
      <w:r w:rsidRPr="00D56B1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56B1A">
        <w:rPr>
          <w:rFonts w:ascii="Times New Roman" w:hAnsi="Times New Roman" w:cs="Times New Roman"/>
          <w:sz w:val="28"/>
          <w:szCs w:val="28"/>
        </w:rPr>
        <w:t xml:space="preserve">, обучающиеся, родители (законные представители), </w:t>
      </w:r>
      <w:r>
        <w:rPr>
          <w:rFonts w:ascii="Times New Roman" w:hAnsi="Times New Roman" w:cs="Times New Roman"/>
          <w:sz w:val="28"/>
          <w:szCs w:val="28"/>
        </w:rPr>
        <w:t>Совет родителей.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1.6. Доклад утверждается Советом </w:t>
      </w:r>
      <w:r>
        <w:rPr>
          <w:rFonts w:ascii="Times New Roman" w:hAnsi="Times New Roman" w:cs="Times New Roman"/>
          <w:sz w:val="28"/>
          <w:szCs w:val="28"/>
        </w:rPr>
        <w:t xml:space="preserve">родителей Учреждения </w:t>
      </w:r>
      <w:r w:rsidRPr="00D56B1A">
        <w:rPr>
          <w:rFonts w:ascii="Times New Roman" w:hAnsi="Times New Roman" w:cs="Times New Roman"/>
          <w:sz w:val="28"/>
          <w:szCs w:val="28"/>
        </w:rPr>
        <w:t xml:space="preserve"> (далее Советом), подписывается директором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56B1A">
        <w:rPr>
          <w:rFonts w:ascii="Times New Roman" w:hAnsi="Times New Roman" w:cs="Times New Roman"/>
          <w:sz w:val="28"/>
          <w:szCs w:val="28"/>
        </w:rPr>
        <w:t xml:space="preserve"> совместно с председателем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6B1A">
        <w:rPr>
          <w:rFonts w:ascii="Times New Roman" w:hAnsi="Times New Roman" w:cs="Times New Roman"/>
          <w:sz w:val="28"/>
          <w:szCs w:val="28"/>
        </w:rPr>
        <w:t xml:space="preserve">овета. В Положении, регламентирующем деятельность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6B1A">
        <w:rPr>
          <w:rFonts w:ascii="Times New Roman" w:hAnsi="Times New Roman" w:cs="Times New Roman"/>
          <w:sz w:val="28"/>
          <w:szCs w:val="28"/>
        </w:rPr>
        <w:t>овета, предусматриваются указанные выше полномочия.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1.7. Текст доклада должен быть опубликован либо размещен на сайте в сети Интернет.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1.8. Учредитель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56B1A">
        <w:rPr>
          <w:rFonts w:ascii="Times New Roman" w:hAnsi="Times New Roman" w:cs="Times New Roman"/>
          <w:sz w:val="28"/>
          <w:szCs w:val="28"/>
        </w:rPr>
        <w:t>, в пределах имеющихся средств и организационных возможностей, содействует публикации и распространению Доклада.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1.9. Доклад является документом постоянного хранения, администрация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56B1A">
        <w:rPr>
          <w:rFonts w:ascii="Times New Roman" w:hAnsi="Times New Roman" w:cs="Times New Roman"/>
          <w:sz w:val="28"/>
          <w:szCs w:val="28"/>
        </w:rPr>
        <w:t xml:space="preserve"> обеспечивает хранение Докладов и доступность Докладов для участников образовательного процесса.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B4B">
        <w:rPr>
          <w:rFonts w:ascii="Times New Roman" w:hAnsi="Times New Roman" w:cs="Times New Roman"/>
          <w:b/>
          <w:sz w:val="28"/>
          <w:szCs w:val="28"/>
        </w:rPr>
        <w:t>II. Структура Доклада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2.1.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</w:t>
      </w:r>
      <w:r w:rsidR="003B2A59">
        <w:rPr>
          <w:rFonts w:ascii="Times New Roman" w:hAnsi="Times New Roman" w:cs="Times New Roman"/>
          <w:sz w:val="28"/>
          <w:szCs w:val="28"/>
        </w:rPr>
        <w:t>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2.2. Основная часть Доклада включает следующие разделы:</w:t>
      </w: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2.2.1. Общая характеристика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56B1A">
        <w:rPr>
          <w:rFonts w:ascii="Times New Roman" w:hAnsi="Times New Roman" w:cs="Times New Roman"/>
          <w:sz w:val="28"/>
          <w:szCs w:val="28"/>
        </w:rPr>
        <w:t xml:space="preserve"> и условий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56B1A"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6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7D" w:rsidRDefault="0060477D" w:rsidP="006047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D3">
        <w:rPr>
          <w:rFonts w:ascii="Times New Roman" w:hAnsi="Times New Roman" w:cs="Times New Roman"/>
          <w:sz w:val="28"/>
          <w:szCs w:val="28"/>
        </w:rPr>
        <w:t>Тип, вид, статус учреждения;</w:t>
      </w:r>
    </w:p>
    <w:p w:rsidR="0060477D" w:rsidRPr="00F252D3" w:rsidRDefault="0060477D" w:rsidP="006047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D3">
        <w:rPr>
          <w:rFonts w:ascii="Times New Roman" w:hAnsi="Times New Roman" w:cs="Times New Roman"/>
          <w:sz w:val="28"/>
          <w:szCs w:val="28"/>
        </w:rPr>
        <w:t xml:space="preserve">Лицензия на образовательную деятельность; </w:t>
      </w:r>
    </w:p>
    <w:p w:rsidR="0060477D" w:rsidRDefault="0060477D" w:rsidP="006047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D3">
        <w:rPr>
          <w:rFonts w:ascii="Times New Roman" w:hAnsi="Times New Roman" w:cs="Times New Roman"/>
          <w:sz w:val="28"/>
          <w:szCs w:val="28"/>
        </w:rPr>
        <w:t>Местонахождение, удобство транспортного расположения;</w:t>
      </w:r>
    </w:p>
    <w:p w:rsidR="0060477D" w:rsidRDefault="0060477D" w:rsidP="006047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D3">
        <w:rPr>
          <w:rFonts w:ascii="Times New Roman" w:hAnsi="Times New Roman" w:cs="Times New Roman"/>
          <w:sz w:val="28"/>
          <w:szCs w:val="28"/>
        </w:rPr>
        <w:t xml:space="preserve"> Филиалы (адреса мест осуществления образовательной деятельности отделения);</w:t>
      </w:r>
    </w:p>
    <w:p w:rsidR="0060477D" w:rsidRDefault="0060477D" w:rsidP="006047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D3">
        <w:rPr>
          <w:rFonts w:ascii="Times New Roman" w:hAnsi="Times New Roman" w:cs="Times New Roman"/>
          <w:sz w:val="28"/>
          <w:szCs w:val="28"/>
        </w:rPr>
        <w:t xml:space="preserve"> Основные позиции плана (программы) развития Учреждения (приоритеты, направления, задачи, решавшиеся в отчетном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Default="0060477D" w:rsidP="006047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D3">
        <w:rPr>
          <w:rFonts w:ascii="Times New Roman" w:hAnsi="Times New Roman" w:cs="Times New Roman"/>
          <w:sz w:val="28"/>
          <w:szCs w:val="28"/>
        </w:rPr>
        <w:t xml:space="preserve">Особенности образовательного процесса Состав </w:t>
      </w:r>
      <w:proofErr w:type="gramStart"/>
      <w:r w:rsidRPr="00F252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52D3">
        <w:rPr>
          <w:rFonts w:ascii="Times New Roman" w:hAnsi="Times New Roman" w:cs="Times New Roman"/>
          <w:sz w:val="28"/>
          <w:szCs w:val="28"/>
        </w:rPr>
        <w:t xml:space="preserve"> (основные количественные данные, в том числе по возрастам и классам обучения)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Default="0060477D" w:rsidP="006047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D3">
        <w:rPr>
          <w:rFonts w:ascii="Times New Roman" w:hAnsi="Times New Roman" w:cs="Times New Roman"/>
          <w:sz w:val="28"/>
          <w:szCs w:val="28"/>
        </w:rPr>
        <w:lastRenderedPageBreak/>
        <w:t>Структура управления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252D3">
        <w:rPr>
          <w:rFonts w:ascii="Times New Roman" w:hAnsi="Times New Roman" w:cs="Times New Roman"/>
          <w:sz w:val="28"/>
          <w:szCs w:val="28"/>
        </w:rPr>
        <w:t>реждением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2D3">
        <w:t xml:space="preserve"> </w:t>
      </w:r>
      <w:r w:rsidRPr="00F252D3">
        <w:rPr>
          <w:rFonts w:ascii="Times New Roman" w:hAnsi="Times New Roman" w:cs="Times New Roman"/>
          <w:sz w:val="28"/>
          <w:szCs w:val="28"/>
        </w:rPr>
        <w:t>включая контактную информацию ответственных лиц. Органы государственно-общественного управления и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Default="0060477D" w:rsidP="006047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D3">
        <w:rPr>
          <w:rFonts w:ascii="Times New Roman" w:hAnsi="Times New Roman" w:cs="Times New Roman"/>
          <w:sz w:val="28"/>
          <w:szCs w:val="28"/>
        </w:rPr>
        <w:t xml:space="preserve">Наличие сайта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52D3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Default="0060477D" w:rsidP="006047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D3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A59" w:rsidRDefault="003B2A59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F252D3">
        <w:t xml:space="preserve"> </w:t>
      </w:r>
      <w:r w:rsidRPr="00F252D3">
        <w:rPr>
          <w:rFonts w:ascii="Times New Roman" w:hAnsi="Times New Roman" w:cs="Times New Roman"/>
          <w:sz w:val="28"/>
          <w:szCs w:val="28"/>
        </w:rPr>
        <w:t>Особенности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0477D" w:rsidRDefault="0060477D" w:rsidP="00604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>Наименование и характеристика программ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D42559" w:rsidRDefault="0060477D" w:rsidP="00604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>Сроки реализации программ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D42559" w:rsidRDefault="0060477D" w:rsidP="00604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>Используемые инновационные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D42559" w:rsidRDefault="0060477D" w:rsidP="00604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Default="0060477D" w:rsidP="00604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 xml:space="preserve">Организация специализированной (коррекционной) помощи детям, в том числе детям с ограниченными возможностями здоровья; </w:t>
      </w:r>
    </w:p>
    <w:p w:rsidR="0060477D" w:rsidRPr="00D42559" w:rsidRDefault="0060477D" w:rsidP="00604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>Наименование и характеристика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D42559" w:rsidRDefault="0060477D" w:rsidP="006047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D42559">
        <w:rPr>
          <w:rFonts w:ascii="Times New Roman" w:hAnsi="Times New Roman" w:cs="Times New Roman"/>
          <w:sz w:val="28"/>
          <w:szCs w:val="28"/>
        </w:rPr>
        <w:t>системы оценки качества освоения программ дополнительного образования детей</w:t>
      </w:r>
      <w:proofErr w:type="gramEnd"/>
      <w:r w:rsidRPr="00D42559">
        <w:rPr>
          <w:rFonts w:ascii="Times New Roman" w:hAnsi="Times New Roman" w:cs="Times New Roman"/>
          <w:sz w:val="28"/>
          <w:szCs w:val="28"/>
        </w:rPr>
        <w:t>.</w:t>
      </w: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6B1A">
        <w:rPr>
          <w:rFonts w:ascii="Times New Roman" w:hAnsi="Times New Roman" w:cs="Times New Roman"/>
          <w:sz w:val="28"/>
          <w:szCs w:val="28"/>
        </w:rPr>
        <w:t>. Условия осуществления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0477D" w:rsidRPr="00D42559" w:rsidRDefault="0060477D" w:rsidP="00604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2559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Default="0060477D" w:rsidP="00604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>Учебно-материальная база, благоустройство и оснащенность,</w:t>
      </w:r>
      <w:r w:rsidR="003B2A59">
        <w:rPr>
          <w:rFonts w:ascii="Times New Roman" w:hAnsi="Times New Roman" w:cs="Times New Roman"/>
          <w:sz w:val="28"/>
          <w:szCs w:val="28"/>
        </w:rPr>
        <w:t xml:space="preserve"> </w:t>
      </w:r>
      <w:r w:rsidRPr="00D42559">
        <w:rPr>
          <w:rFonts w:ascii="Times New Roman" w:hAnsi="Times New Roman" w:cs="Times New Roman"/>
          <w:sz w:val="28"/>
          <w:szCs w:val="28"/>
        </w:rPr>
        <w:t>IT-инфраструктура;</w:t>
      </w:r>
    </w:p>
    <w:p w:rsidR="0060477D" w:rsidRDefault="0060477D" w:rsidP="00604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>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D42559" w:rsidRDefault="0060477D" w:rsidP="00604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>Условия для обучения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D42559" w:rsidRDefault="0060477D" w:rsidP="00604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559">
        <w:rPr>
          <w:rFonts w:ascii="Times New Roman" w:hAnsi="Times New Roman" w:cs="Times New Roman"/>
          <w:sz w:val="28"/>
          <w:szCs w:val="28"/>
        </w:rPr>
        <w:t>Кадровый состав (административный, педагогический, вспомогательный; уровень квалификации; система повышения квалификации; награды, звания, заслуги)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477D" w:rsidRDefault="0060477D" w:rsidP="006047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559">
        <w:rPr>
          <w:rFonts w:ascii="Times New Roman" w:hAnsi="Times New Roman" w:cs="Times New Roman"/>
          <w:sz w:val="28"/>
          <w:szCs w:val="28"/>
        </w:rPr>
        <w:t>Средняя наполняемость групп</w:t>
      </w:r>
    </w:p>
    <w:p w:rsidR="003B2A59" w:rsidRDefault="003B2A59" w:rsidP="003B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Pr="00D42559">
        <w:t xml:space="preserve"> </w:t>
      </w:r>
      <w:r w:rsidRPr="00D42559">
        <w:rPr>
          <w:rFonts w:ascii="Times New Roman" w:hAnsi="Times New Roman" w:cs="Times New Roman"/>
          <w:sz w:val="28"/>
          <w:szCs w:val="28"/>
        </w:rPr>
        <w:t xml:space="preserve">Результаты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2559">
        <w:rPr>
          <w:rFonts w:ascii="Times New Roman" w:hAnsi="Times New Roman" w:cs="Times New Roman"/>
          <w:sz w:val="28"/>
          <w:szCs w:val="28"/>
        </w:rPr>
        <w:t>чреждения, качество образования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0477D" w:rsidRDefault="0060477D" w:rsidP="006047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 xml:space="preserve">Результаты оценки качества образования, принятой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Default="0060477D" w:rsidP="006047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 xml:space="preserve">Достижения обучающихся и их коллективов в районных, </w:t>
      </w:r>
      <w:r>
        <w:rPr>
          <w:rFonts w:ascii="Times New Roman" w:hAnsi="Times New Roman" w:cs="Times New Roman"/>
          <w:sz w:val="28"/>
          <w:szCs w:val="28"/>
        </w:rPr>
        <w:t>краевых, зональных, региональных</w:t>
      </w:r>
      <w:r w:rsidRPr="008E662C">
        <w:rPr>
          <w:rFonts w:ascii="Times New Roman" w:hAnsi="Times New Roman" w:cs="Times New Roman"/>
          <w:sz w:val="28"/>
          <w:szCs w:val="28"/>
        </w:rPr>
        <w:t xml:space="preserve">, федеральных олимпиадах, конкурсах, соревнованиях и </w:t>
      </w:r>
      <w:proofErr w:type="spellStart"/>
      <w:r w:rsidRPr="008E662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E662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 xml:space="preserve">Достижения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чреждения в конкурсах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Данные о достижениях и проблемах социализации обучающихся (правонарушения, поведенческие риски)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Оценки и отзывы потребителей 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Pr="008E662C">
        <w:t xml:space="preserve"> </w:t>
      </w:r>
      <w:r w:rsidRPr="008E662C">
        <w:rPr>
          <w:rFonts w:ascii="Times New Roman" w:hAnsi="Times New Roman" w:cs="Times New Roman"/>
          <w:sz w:val="28"/>
          <w:szCs w:val="28"/>
        </w:rPr>
        <w:t xml:space="preserve"> Социальная активность и внешние связи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0477D" w:rsidRPr="008E662C" w:rsidRDefault="0060477D" w:rsidP="006047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Проекты и мероприятия, реализуемые в интересах и с участием местного сообщества, социальные партнеры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lastRenderedPageBreak/>
        <w:t xml:space="preserve">Партнеры, спонсоры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чреждения, благотворительные фонды и фонды целевого капитала, с которыми работает учреждение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Проекты и программы, поддерживаемые партнерами, спонсорами, фондами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 xml:space="preserve">Взаимодействие с другими образовательными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чреждениями (детскими садами, школами, учреждениями НПО и СПО и др.).</w:t>
      </w:r>
    </w:p>
    <w:p w:rsidR="0060477D" w:rsidRPr="008E662C" w:rsidRDefault="0060477D" w:rsidP="006047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Участие учреждения в сетевом взаимодействии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Членство в ассоциациях, профессиональных объединениях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2.2.6. </w:t>
      </w:r>
      <w:r w:rsidRPr="008E662C">
        <w:rPr>
          <w:rFonts w:ascii="Times New Roman" w:hAnsi="Times New Roman" w:cs="Times New Roman"/>
          <w:sz w:val="28"/>
          <w:szCs w:val="28"/>
        </w:rPr>
        <w:t xml:space="preserve">Финансово-экономическая деятельность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60477D" w:rsidRPr="008E662C" w:rsidRDefault="0060477D" w:rsidP="006047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Годовой 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 xml:space="preserve">Распределение средств бюджета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чреждения по источникам их получения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Направление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Использование средств от предпринимательской и иной приносящей доход деятельности, а также сре</w:t>
      </w:r>
      <w:proofErr w:type="gramStart"/>
      <w:r w:rsidRPr="008E662C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8E662C">
        <w:rPr>
          <w:rFonts w:ascii="Times New Roman" w:hAnsi="Times New Roman" w:cs="Times New Roman"/>
          <w:sz w:val="28"/>
          <w:szCs w:val="28"/>
        </w:rPr>
        <w:t>онсоров, благотворительных фондов и фондов целевого капитала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Default="0060477D" w:rsidP="006047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Стоимость платных услуг.</w:t>
      </w:r>
    </w:p>
    <w:p w:rsidR="0060477D" w:rsidRDefault="0060477D" w:rsidP="006047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2.2.7. Решения, принятые по итогам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0477D" w:rsidRPr="008E662C" w:rsidRDefault="0060477D" w:rsidP="006047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 xml:space="preserve">Информация, связанная с исполнением решений, которые принимаются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чреждением с учётом общественной оценки его деятельности по итогам публикации предыдущего доклада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 xml:space="preserve">Информация о решениях, принятых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чреждением в течение учебного года по итогам общественного обсуждения, и их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Pr="008E662C">
        <w:t xml:space="preserve"> </w:t>
      </w:r>
      <w:r w:rsidRPr="008E662C">
        <w:rPr>
          <w:rFonts w:ascii="Times New Roman" w:hAnsi="Times New Roman" w:cs="Times New Roman"/>
          <w:sz w:val="28"/>
          <w:szCs w:val="28"/>
        </w:rPr>
        <w:t>Заключение. Перспективы и планы развития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0477D" w:rsidRPr="008E662C" w:rsidRDefault="0060477D" w:rsidP="0060477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 xml:space="preserve">Подведение итогов реализации плана (программы) развития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чреждения за отчетный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 xml:space="preserve">Задачи реализации плана (программы) развития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чреждения на следующий год и в среднесрочной перспективе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>Новые проекты, программы и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 xml:space="preserve">Планируемые структурные преобразования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77D" w:rsidRPr="008E662C" w:rsidRDefault="0060477D" w:rsidP="0060477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62C">
        <w:rPr>
          <w:rFonts w:ascii="Times New Roman" w:hAnsi="Times New Roman" w:cs="Times New Roman"/>
          <w:sz w:val="28"/>
          <w:szCs w:val="28"/>
        </w:rPr>
        <w:t xml:space="preserve">Программы, проекты, конкурсы, гранты, в которых планирует принять участие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62C">
        <w:rPr>
          <w:rFonts w:ascii="Times New Roman" w:hAnsi="Times New Roman" w:cs="Times New Roman"/>
          <w:sz w:val="28"/>
          <w:szCs w:val="28"/>
        </w:rPr>
        <w:t>чреждение в предстоящем году.</w:t>
      </w: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B1A">
        <w:rPr>
          <w:rFonts w:ascii="Times New Roman" w:hAnsi="Times New Roman" w:cs="Times New Roman"/>
          <w:sz w:val="28"/>
          <w:szCs w:val="28"/>
        </w:rPr>
        <w:t>В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6B1A">
        <w:rPr>
          <w:rFonts w:ascii="Times New Roman" w:hAnsi="Times New Roman" w:cs="Times New Roman"/>
          <w:sz w:val="28"/>
          <w:szCs w:val="28"/>
        </w:rPr>
        <w:t xml:space="preserve"> каждого раздела представл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D56B1A">
        <w:rPr>
          <w:rFonts w:ascii="Times New Roman" w:hAnsi="Times New Roman" w:cs="Times New Roman"/>
          <w:sz w:val="28"/>
          <w:szCs w:val="28"/>
        </w:rPr>
        <w:t xml:space="preserve"> краткие выводы, обобщающие приводимые данные. Особое значение имеет четкое обозначение конкретных результатов, которых добил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6B1A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D56B1A">
        <w:rPr>
          <w:rFonts w:ascii="Times New Roman" w:hAnsi="Times New Roman" w:cs="Times New Roman"/>
          <w:sz w:val="28"/>
          <w:szCs w:val="28"/>
        </w:rPr>
        <w:t xml:space="preserve">  за отчетный год, по каждому из разделов Доклада.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6B1A">
        <w:rPr>
          <w:rFonts w:ascii="Times New Roman" w:hAnsi="Times New Roman" w:cs="Times New Roman"/>
          <w:sz w:val="28"/>
          <w:szCs w:val="28"/>
        </w:rPr>
        <w:t xml:space="preserve">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для того, чтобы Доклад в своем общем объеме был доступен для прочтения, в том </w:t>
      </w:r>
      <w:r w:rsidRPr="00D56B1A">
        <w:rPr>
          <w:rFonts w:ascii="Times New Roman" w:hAnsi="Times New Roman" w:cs="Times New Roman"/>
          <w:sz w:val="28"/>
          <w:szCs w:val="28"/>
        </w:rPr>
        <w:lastRenderedPageBreak/>
        <w:t>числе обучающимися и их родителями. Изложение не должно содержать в себе специальных терминов, понятных лишь для узких групп профессионалов (педагог</w:t>
      </w:r>
      <w:r>
        <w:rPr>
          <w:rFonts w:ascii="Times New Roman" w:hAnsi="Times New Roman" w:cs="Times New Roman"/>
          <w:sz w:val="28"/>
          <w:szCs w:val="28"/>
        </w:rPr>
        <w:t>ических работников</w:t>
      </w:r>
      <w:r w:rsidRPr="00D56B1A">
        <w:rPr>
          <w:rFonts w:ascii="Times New Roman" w:hAnsi="Times New Roman" w:cs="Times New Roman"/>
          <w:sz w:val="28"/>
          <w:szCs w:val="28"/>
        </w:rPr>
        <w:t>, экономистов, управленцев и др.).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2.3. Опубликование личных сведений об учащихся и их фамилий в Докладе не допускается.</w:t>
      </w: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D" w:rsidRPr="00805CF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CFA">
        <w:rPr>
          <w:rFonts w:ascii="Times New Roman" w:hAnsi="Times New Roman" w:cs="Times New Roman"/>
          <w:b/>
          <w:sz w:val="28"/>
          <w:szCs w:val="28"/>
        </w:rPr>
        <w:t>III. Подготовка Доклада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3.1. Подготовка Доклада является организованным процессом и включает в себя следующие этапы: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утверждение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Совета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D56B1A">
        <w:rPr>
          <w:rFonts w:ascii="Times New Roman" w:hAnsi="Times New Roman" w:cs="Times New Roman"/>
          <w:sz w:val="28"/>
          <w:szCs w:val="28"/>
        </w:rPr>
        <w:t>, педагогических работников, обучающихся и их родителей (законных представителей);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– утверждение графика работы по подготовке Доклада;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сбор необходимых для Доклада данных (в </w:t>
      </w:r>
      <w:proofErr w:type="spellStart"/>
      <w:r w:rsidRPr="00D56B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56B1A">
        <w:rPr>
          <w:rFonts w:ascii="Times New Roman" w:hAnsi="Times New Roman" w:cs="Times New Roman"/>
          <w:sz w:val="28"/>
          <w:szCs w:val="28"/>
        </w:rPr>
        <w:t>. посредством опросов, анкетирования, иных социологических методов, мониторинга);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– написание всех отдельных разделов доклада, его аннотации, сокращенного (например, для публикации в местных СМИ) варианта;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представление проекта Доклада на заседание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D56B1A">
        <w:rPr>
          <w:rFonts w:ascii="Times New Roman" w:hAnsi="Times New Roman" w:cs="Times New Roman"/>
          <w:sz w:val="28"/>
          <w:szCs w:val="28"/>
        </w:rPr>
        <w:t>, обсуждение;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– доработка проекта Доклада по результатам обсуждения;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утверждение Доклада (в </w:t>
      </w:r>
      <w:proofErr w:type="spellStart"/>
      <w:r w:rsidRPr="00D56B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56B1A">
        <w:rPr>
          <w:rFonts w:ascii="Times New Roman" w:hAnsi="Times New Roman" w:cs="Times New Roman"/>
          <w:sz w:val="28"/>
          <w:szCs w:val="28"/>
        </w:rPr>
        <w:t>. сокращенного его варианта) и подготовка его к публикации.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7D" w:rsidRPr="00BB6571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571">
        <w:rPr>
          <w:rFonts w:ascii="Times New Roman" w:hAnsi="Times New Roman" w:cs="Times New Roman"/>
          <w:b/>
          <w:sz w:val="28"/>
          <w:szCs w:val="28"/>
        </w:rPr>
        <w:t>IV. Публикация, презентация и распространение Доклада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4.1. Утвержденный Доклад публикуется и доводится до общественности в следующих формах: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размещение Доклада на </w:t>
      </w:r>
      <w:r>
        <w:rPr>
          <w:rFonts w:ascii="Times New Roman" w:hAnsi="Times New Roman" w:cs="Times New Roman"/>
          <w:sz w:val="28"/>
          <w:szCs w:val="28"/>
        </w:rPr>
        <w:t>официальном сайте Учреждения</w:t>
      </w:r>
      <w:r w:rsidRPr="00D56B1A">
        <w:rPr>
          <w:rFonts w:ascii="Times New Roman" w:hAnsi="Times New Roman" w:cs="Times New Roman"/>
          <w:sz w:val="28"/>
          <w:szCs w:val="28"/>
        </w:rPr>
        <w:t>;</w:t>
      </w:r>
    </w:p>
    <w:p w:rsidR="0060477D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размещение Доклада на </w:t>
      </w:r>
      <w:r>
        <w:rPr>
          <w:rFonts w:ascii="Times New Roman" w:hAnsi="Times New Roman" w:cs="Times New Roman"/>
          <w:sz w:val="28"/>
          <w:szCs w:val="28"/>
        </w:rPr>
        <w:t>информационном стенде Учреждения;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обсуждение Доклада: на общем собрании родителей (законных представителей) </w:t>
      </w:r>
      <w:r w:rsidRPr="00D56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учащихся,</w:t>
      </w:r>
      <w:r w:rsidRPr="00D56B1A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6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56B1A">
        <w:rPr>
          <w:rFonts w:ascii="Times New Roman" w:hAnsi="Times New Roman" w:cs="Times New Roman"/>
          <w:sz w:val="28"/>
          <w:szCs w:val="28"/>
        </w:rPr>
        <w:t>овета или собрани</w:t>
      </w:r>
      <w:r>
        <w:rPr>
          <w:rFonts w:ascii="Times New Roman" w:hAnsi="Times New Roman" w:cs="Times New Roman"/>
          <w:sz w:val="28"/>
          <w:szCs w:val="28"/>
        </w:rPr>
        <w:t>и коллектива Учреждения;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– проведение дня открытых дверей, в рамках которого Доклад будет представлен родителям в форме стендового доклада;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>– публикация сокращенного варианта Доклада в местных СМИ;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– распространение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B1A">
        <w:rPr>
          <w:rFonts w:ascii="Times New Roman" w:hAnsi="Times New Roman" w:cs="Times New Roman"/>
          <w:sz w:val="28"/>
          <w:szCs w:val="28"/>
        </w:rPr>
        <w:t xml:space="preserve"> информационных листков с кратким вариантом Доклада и указанием адреса Интернет-сайта, где расположен полный текст Доклада.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4.2. Публичный доклад используется для организации общественной оценки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56B1A">
        <w:rPr>
          <w:rFonts w:ascii="Times New Roman" w:hAnsi="Times New Roman" w:cs="Times New Roman"/>
          <w:sz w:val="28"/>
          <w:szCs w:val="28"/>
        </w:rPr>
        <w:t xml:space="preserve">. Для этого в Докладе целесообразно указать формы обратной связи — способы (включая электронные) направления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6B1A">
        <w:rPr>
          <w:rFonts w:ascii="Times New Roman" w:hAnsi="Times New Roman" w:cs="Times New Roman"/>
          <w:sz w:val="28"/>
          <w:szCs w:val="28"/>
        </w:rPr>
        <w:t>чреждение вопросов, отзывов, оценок и предложений.</w:t>
      </w:r>
    </w:p>
    <w:p w:rsidR="0060477D" w:rsidRPr="00D56B1A" w:rsidRDefault="0060477D" w:rsidP="0060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B1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143A7" w:rsidRDefault="002143A7"/>
    <w:sectPr w:rsidR="002143A7" w:rsidSect="0060477D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52" w:rsidRDefault="00262A52" w:rsidP="0060477D">
      <w:pPr>
        <w:spacing w:after="0" w:line="240" w:lineRule="auto"/>
      </w:pPr>
      <w:r>
        <w:separator/>
      </w:r>
    </w:p>
  </w:endnote>
  <w:endnote w:type="continuationSeparator" w:id="0">
    <w:p w:rsidR="00262A52" w:rsidRDefault="00262A52" w:rsidP="0060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748739"/>
      <w:docPartObj>
        <w:docPartGallery w:val="Page Numbers (Bottom of Page)"/>
        <w:docPartUnique/>
      </w:docPartObj>
    </w:sdtPr>
    <w:sdtContent>
      <w:p w:rsidR="0060477D" w:rsidRDefault="006047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972">
          <w:rPr>
            <w:noProof/>
          </w:rPr>
          <w:t>1</w:t>
        </w:r>
        <w:r>
          <w:fldChar w:fldCharType="end"/>
        </w:r>
      </w:p>
    </w:sdtContent>
  </w:sdt>
  <w:p w:rsidR="0060477D" w:rsidRDefault="006047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52" w:rsidRDefault="00262A52" w:rsidP="0060477D">
      <w:pPr>
        <w:spacing w:after="0" w:line="240" w:lineRule="auto"/>
      </w:pPr>
      <w:r>
        <w:separator/>
      </w:r>
    </w:p>
  </w:footnote>
  <w:footnote w:type="continuationSeparator" w:id="0">
    <w:p w:rsidR="00262A52" w:rsidRDefault="00262A52" w:rsidP="0060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E19"/>
    <w:multiLevelType w:val="hybridMultilevel"/>
    <w:tmpl w:val="B1CED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28FE"/>
    <w:multiLevelType w:val="hybridMultilevel"/>
    <w:tmpl w:val="5D6A3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D59A0"/>
    <w:multiLevelType w:val="hybridMultilevel"/>
    <w:tmpl w:val="A0440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65EB8"/>
    <w:multiLevelType w:val="hybridMultilevel"/>
    <w:tmpl w:val="CB74A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661F5"/>
    <w:multiLevelType w:val="hybridMultilevel"/>
    <w:tmpl w:val="B2F04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36B77"/>
    <w:multiLevelType w:val="hybridMultilevel"/>
    <w:tmpl w:val="244A7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1129A"/>
    <w:multiLevelType w:val="hybridMultilevel"/>
    <w:tmpl w:val="97BCB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03014"/>
    <w:multiLevelType w:val="hybridMultilevel"/>
    <w:tmpl w:val="3B743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CD"/>
    <w:rsid w:val="002143A7"/>
    <w:rsid w:val="00262A52"/>
    <w:rsid w:val="003B2A59"/>
    <w:rsid w:val="0060477D"/>
    <w:rsid w:val="006D6972"/>
    <w:rsid w:val="00A06CCD"/>
    <w:rsid w:val="00BF192D"/>
    <w:rsid w:val="00D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7D"/>
    <w:pPr>
      <w:ind w:left="720"/>
      <w:contextualSpacing/>
    </w:pPr>
  </w:style>
  <w:style w:type="table" w:styleId="a4">
    <w:name w:val="Table Grid"/>
    <w:basedOn w:val="a1"/>
    <w:uiPriority w:val="59"/>
    <w:rsid w:val="0060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77D"/>
  </w:style>
  <w:style w:type="paragraph" w:styleId="a7">
    <w:name w:val="footer"/>
    <w:basedOn w:val="a"/>
    <w:link w:val="a8"/>
    <w:uiPriority w:val="99"/>
    <w:unhideWhenUsed/>
    <w:rsid w:val="0060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7D"/>
    <w:pPr>
      <w:ind w:left="720"/>
      <w:contextualSpacing/>
    </w:pPr>
  </w:style>
  <w:style w:type="table" w:styleId="a4">
    <w:name w:val="Table Grid"/>
    <w:basedOn w:val="a1"/>
    <w:uiPriority w:val="59"/>
    <w:rsid w:val="0060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77D"/>
  </w:style>
  <w:style w:type="paragraph" w:styleId="a7">
    <w:name w:val="footer"/>
    <w:basedOn w:val="a"/>
    <w:link w:val="a8"/>
    <w:uiPriority w:val="99"/>
    <w:unhideWhenUsed/>
    <w:rsid w:val="0060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2016-08-27T13:54:00Z</cp:lastPrinted>
  <dcterms:created xsi:type="dcterms:W3CDTF">2016-08-27T13:36:00Z</dcterms:created>
  <dcterms:modified xsi:type="dcterms:W3CDTF">2016-08-27T14:05:00Z</dcterms:modified>
</cp:coreProperties>
</file>