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D" w:rsidRPr="005835FD" w:rsidRDefault="0035282D" w:rsidP="0035282D">
      <w:pPr>
        <w:spacing w:after="200" w:line="276" w:lineRule="auto"/>
        <w:jc w:val="center"/>
        <w:rPr>
          <w:sz w:val="32"/>
          <w:szCs w:val="32"/>
        </w:rPr>
      </w:pPr>
      <w:r w:rsidRPr="005835FD">
        <w:rPr>
          <w:sz w:val="32"/>
          <w:szCs w:val="32"/>
        </w:rPr>
        <w:t>ЛИСТ ОЦЕНИВАНИЯ</w:t>
      </w:r>
    </w:p>
    <w:p w:rsidR="0035282D" w:rsidRPr="005835FD" w:rsidRDefault="0035282D" w:rsidP="0035282D">
      <w:pPr>
        <w:spacing w:after="200"/>
        <w:jc w:val="center"/>
        <w:rPr>
          <w:sz w:val="72"/>
          <w:szCs w:val="72"/>
        </w:rPr>
      </w:pPr>
      <w:r w:rsidRPr="005835FD">
        <w:rPr>
          <w:sz w:val="28"/>
          <w:szCs w:val="28"/>
        </w:rPr>
        <w:t>уровня профессиональной деятельности</w:t>
      </w:r>
      <w:r w:rsidRPr="005835FD">
        <w:rPr>
          <w:b/>
        </w:rPr>
        <w:t xml:space="preserve"> </w:t>
      </w:r>
      <w:r w:rsidRPr="005835FD">
        <w:rPr>
          <w:b/>
          <w:sz w:val="28"/>
          <w:szCs w:val="28"/>
        </w:rPr>
        <w:t>концертмейстера</w:t>
      </w:r>
      <w:r w:rsidRPr="005835FD">
        <w:rPr>
          <w:b/>
        </w:rPr>
        <w:t xml:space="preserve"> </w:t>
      </w:r>
      <w:r>
        <w:rPr>
          <w:sz w:val="28"/>
          <w:szCs w:val="28"/>
        </w:rPr>
        <w:t>(ДМШ, ДШИ</w:t>
      </w:r>
      <w:r w:rsidRPr="005835FD">
        <w:rPr>
          <w:sz w:val="28"/>
          <w:szCs w:val="28"/>
        </w:rPr>
        <w:t>) на установление соответствия уровня квалификации требованиям, предъявляемым к первой/высшей квалификационной категории</w:t>
      </w:r>
    </w:p>
    <w:p w:rsidR="00874A5A" w:rsidRPr="00B475E9" w:rsidRDefault="00874A5A" w:rsidP="00874A5A">
      <w:pPr>
        <w:suppressAutoHyphens/>
        <w:rPr>
          <w:lang w:eastAsia="ar-SA"/>
        </w:rPr>
      </w:pPr>
      <w:r>
        <w:rPr>
          <w:rFonts w:eastAsia="Calibri"/>
        </w:rPr>
        <w:t xml:space="preserve"> </w:t>
      </w:r>
      <w:r w:rsidRPr="00B475E9">
        <w:rPr>
          <w:lang w:eastAsia="ar-SA"/>
        </w:rPr>
        <w:t xml:space="preserve">Фамилия, имя, отчество     </w:t>
      </w:r>
      <w:r w:rsidRPr="00B475E9">
        <w:rPr>
          <w:u w:val="single"/>
          <w:lang w:eastAsia="ar-SA"/>
        </w:rPr>
        <w:t xml:space="preserve">    </w:t>
      </w:r>
      <w:r w:rsidR="001C2951">
        <w:rPr>
          <w:u w:val="single"/>
          <w:lang w:eastAsia="ar-SA"/>
        </w:rPr>
        <w:t>Трутнева Анна Константиновна</w:t>
      </w:r>
    </w:p>
    <w:p w:rsidR="00874A5A" w:rsidRPr="00B475E9" w:rsidRDefault="00874A5A" w:rsidP="00874A5A">
      <w:pPr>
        <w:suppressAutoHyphens/>
        <w:rPr>
          <w:lang w:eastAsia="ar-SA"/>
        </w:rPr>
      </w:pPr>
      <w:r w:rsidRPr="00B475E9">
        <w:rPr>
          <w:lang w:eastAsia="ar-SA"/>
        </w:rPr>
        <w:t xml:space="preserve">Год рождения  </w:t>
      </w:r>
      <w:r w:rsidRPr="00B475E9">
        <w:rPr>
          <w:u w:val="single"/>
          <w:lang w:eastAsia="ar-SA"/>
        </w:rPr>
        <w:t>19</w:t>
      </w:r>
      <w:r w:rsidR="001C2951">
        <w:rPr>
          <w:u w:val="single"/>
          <w:lang w:eastAsia="ar-SA"/>
        </w:rPr>
        <w:t>88</w:t>
      </w:r>
      <w:r w:rsidRPr="00B475E9">
        <w:rPr>
          <w:lang w:eastAsia="ar-SA"/>
        </w:rPr>
        <w:t xml:space="preserve">     </w:t>
      </w:r>
    </w:p>
    <w:p w:rsidR="00874A5A" w:rsidRPr="00B475E9" w:rsidRDefault="00874A5A" w:rsidP="001C2951">
      <w:pPr>
        <w:suppressAutoHyphens/>
        <w:rPr>
          <w:lang w:eastAsia="ar-SA"/>
        </w:rPr>
      </w:pPr>
      <w:r w:rsidRPr="00B475E9">
        <w:rPr>
          <w:lang w:eastAsia="ar-SA"/>
        </w:rPr>
        <w:t xml:space="preserve">Место работы, занимаемая должность:  </w:t>
      </w:r>
      <w:r w:rsidR="008D41A6">
        <w:rPr>
          <w:lang w:eastAsia="ar-SA"/>
        </w:rPr>
        <w:t xml:space="preserve">концертмейстер </w:t>
      </w:r>
      <w:r w:rsidR="007D2D57">
        <w:rPr>
          <w:lang w:eastAsia="ar-SA"/>
        </w:rPr>
        <w:t xml:space="preserve"> </w:t>
      </w:r>
      <w:r w:rsidR="0088461D">
        <w:rPr>
          <w:lang w:eastAsia="ar-SA"/>
        </w:rPr>
        <w:t xml:space="preserve"> </w:t>
      </w:r>
      <w:r w:rsidR="001C2951" w:rsidRPr="009D019A">
        <w:rPr>
          <w:kern w:val="16"/>
          <w:szCs w:val="28"/>
        </w:rPr>
        <w:t>муниципально</w:t>
      </w:r>
      <w:r w:rsidR="001C2951">
        <w:rPr>
          <w:kern w:val="16"/>
          <w:szCs w:val="28"/>
        </w:rPr>
        <w:t>го</w:t>
      </w:r>
      <w:r w:rsidR="001C2951" w:rsidRPr="009D019A">
        <w:rPr>
          <w:kern w:val="16"/>
          <w:szCs w:val="28"/>
        </w:rPr>
        <w:t xml:space="preserve"> бюджетно</w:t>
      </w:r>
      <w:r w:rsidR="001C2951">
        <w:rPr>
          <w:kern w:val="16"/>
          <w:szCs w:val="28"/>
        </w:rPr>
        <w:t>го</w:t>
      </w:r>
      <w:r w:rsidR="001C2951" w:rsidRPr="009D019A">
        <w:rPr>
          <w:kern w:val="16"/>
          <w:szCs w:val="28"/>
        </w:rPr>
        <w:t xml:space="preserve">  учреждени</w:t>
      </w:r>
      <w:r w:rsidR="001C2951">
        <w:rPr>
          <w:kern w:val="16"/>
          <w:szCs w:val="28"/>
        </w:rPr>
        <w:t>я</w:t>
      </w:r>
      <w:r w:rsidR="001C2951" w:rsidRPr="009D019A">
        <w:rPr>
          <w:kern w:val="16"/>
          <w:szCs w:val="28"/>
        </w:rPr>
        <w:t xml:space="preserve"> дополнительного образования  </w:t>
      </w:r>
      <w:r w:rsidR="001C2951">
        <w:rPr>
          <w:kern w:val="16"/>
          <w:szCs w:val="28"/>
        </w:rPr>
        <w:t>«</w:t>
      </w:r>
      <w:r w:rsidR="001C2951" w:rsidRPr="009D019A">
        <w:rPr>
          <w:kern w:val="16"/>
          <w:szCs w:val="28"/>
        </w:rPr>
        <w:t>Детская  школа искусств</w:t>
      </w:r>
      <w:r w:rsidR="001C2951">
        <w:rPr>
          <w:kern w:val="16"/>
          <w:szCs w:val="28"/>
        </w:rPr>
        <w:t>»</w:t>
      </w:r>
      <w:r w:rsidR="001C2951" w:rsidRPr="009D019A">
        <w:rPr>
          <w:kern w:val="16"/>
          <w:szCs w:val="28"/>
        </w:rPr>
        <w:t xml:space="preserve"> города Ставрополя</w:t>
      </w:r>
      <w:r w:rsidR="0088461D">
        <w:rPr>
          <w:lang w:eastAsia="ar-SA"/>
        </w:rPr>
        <w:t xml:space="preserve"> </w:t>
      </w:r>
      <w:r w:rsidR="001C2951">
        <w:rPr>
          <w:lang w:eastAsia="ar-SA"/>
        </w:rPr>
        <w:t xml:space="preserve"> </w:t>
      </w:r>
    </w:p>
    <w:p w:rsidR="00874A5A" w:rsidRPr="00B475E9" w:rsidRDefault="00874A5A" w:rsidP="00874A5A">
      <w:pPr>
        <w:suppressAutoHyphens/>
        <w:rPr>
          <w:u w:val="single"/>
          <w:lang w:eastAsia="ar-SA"/>
        </w:rPr>
      </w:pPr>
      <w:r w:rsidRPr="00B475E9">
        <w:rPr>
          <w:lang w:eastAsia="ar-SA"/>
        </w:rPr>
        <w:t xml:space="preserve">Стаж  </w:t>
      </w:r>
      <w:proofErr w:type="spellStart"/>
      <w:r w:rsidRPr="00B475E9">
        <w:rPr>
          <w:lang w:eastAsia="ar-SA"/>
        </w:rPr>
        <w:t>пед</w:t>
      </w:r>
      <w:proofErr w:type="spellEnd"/>
      <w:r w:rsidRPr="00B475E9">
        <w:rPr>
          <w:lang w:eastAsia="ar-SA"/>
        </w:rPr>
        <w:t xml:space="preserve">. работы: </w:t>
      </w:r>
      <w:r w:rsidR="001C2951">
        <w:rPr>
          <w:u w:val="single"/>
          <w:lang w:eastAsia="ar-SA"/>
        </w:rPr>
        <w:t xml:space="preserve">7 </w:t>
      </w:r>
      <w:r w:rsidRPr="00B475E9">
        <w:rPr>
          <w:u w:val="single"/>
          <w:lang w:eastAsia="ar-SA"/>
        </w:rPr>
        <w:t>лет</w:t>
      </w:r>
    </w:p>
    <w:p w:rsidR="00874A5A" w:rsidRPr="00B475E9" w:rsidRDefault="00874A5A" w:rsidP="00874A5A">
      <w:pPr>
        <w:suppressAutoHyphens/>
        <w:rPr>
          <w:u w:val="single"/>
          <w:lang w:eastAsia="ar-SA"/>
        </w:rPr>
      </w:pPr>
      <w:r w:rsidRPr="00B475E9">
        <w:rPr>
          <w:lang w:eastAsia="ar-SA"/>
        </w:rPr>
        <w:t xml:space="preserve">в занимаемой должности:    </w:t>
      </w:r>
      <w:r w:rsidR="001C2951">
        <w:rPr>
          <w:lang w:eastAsia="ar-SA"/>
        </w:rPr>
        <w:t>5</w:t>
      </w:r>
      <w:r w:rsidRPr="00B475E9">
        <w:rPr>
          <w:u w:val="single"/>
          <w:lang w:eastAsia="ar-SA"/>
        </w:rPr>
        <w:t xml:space="preserve"> лет  </w:t>
      </w:r>
    </w:p>
    <w:p w:rsidR="00874A5A" w:rsidRPr="00B475E9" w:rsidRDefault="00874A5A" w:rsidP="00874A5A">
      <w:pPr>
        <w:suppressAutoHyphens/>
        <w:rPr>
          <w:u w:val="single"/>
          <w:lang w:eastAsia="ar-SA"/>
        </w:rPr>
      </w:pPr>
      <w:r w:rsidRPr="00B475E9">
        <w:rPr>
          <w:lang w:eastAsia="ar-SA"/>
        </w:rPr>
        <w:t xml:space="preserve">Имеющаяся квалификационная категория   </w:t>
      </w:r>
      <w:r w:rsidR="001F24DE">
        <w:rPr>
          <w:lang w:eastAsia="ar-SA"/>
        </w:rPr>
        <w:t>первая</w:t>
      </w:r>
    </w:p>
    <w:p w:rsidR="00874A5A" w:rsidRPr="00B475E9" w:rsidRDefault="00874A5A" w:rsidP="00874A5A">
      <w:pPr>
        <w:suppressAutoHyphens/>
        <w:rPr>
          <w:b/>
          <w:u w:val="single"/>
          <w:lang w:eastAsia="ar-SA"/>
        </w:rPr>
      </w:pPr>
      <w:r w:rsidRPr="00B475E9">
        <w:rPr>
          <w:lang w:eastAsia="ar-SA"/>
        </w:rPr>
        <w:t xml:space="preserve">По заявлению претендует на   </w:t>
      </w:r>
      <w:proofErr w:type="gramStart"/>
      <w:r w:rsidR="0088461D">
        <w:rPr>
          <w:u w:val="single"/>
          <w:lang w:eastAsia="ar-SA"/>
        </w:rPr>
        <w:t>высшую</w:t>
      </w:r>
      <w:proofErr w:type="gramEnd"/>
    </w:p>
    <w:p w:rsidR="0035282D" w:rsidRPr="005835FD" w:rsidRDefault="0035282D" w:rsidP="003054DB">
      <w:pPr>
        <w:spacing w:line="276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5007"/>
        <w:gridCol w:w="1418"/>
      </w:tblGrid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№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Наименование показателя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Формы документов и материалов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t>Кол-во баллов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1.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proofErr w:type="gramStart"/>
            <w:r w:rsidRPr="005835FD">
              <w:t>Оценка результатов повышения квалификации (за последние 5 лет)</w:t>
            </w:r>
            <w:proofErr w:type="gramEnd"/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tabs>
                <w:tab w:val="left" w:pos="2633"/>
              </w:tabs>
              <w:spacing w:after="200" w:line="240" w:lineRule="exact"/>
            </w:pPr>
            <w:r w:rsidRPr="005835FD">
              <w:t xml:space="preserve">Копии документов (за последние 5 лет) установленного образца о повышении квалификации, в которых наименование программы (проблемы, темы) отражает направленность ее содержания на формирование профессиональных компетенций концертмейстера. 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tabs>
                <w:tab w:val="left" w:pos="2633"/>
              </w:tabs>
              <w:spacing w:after="200" w:line="240" w:lineRule="exact"/>
              <w:jc w:val="center"/>
            </w:pPr>
            <w:r w:rsidRPr="005835FD">
              <w:t>0-2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2.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 xml:space="preserve">Эффективность работы концертмейстера 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 xml:space="preserve">Отзывы  директора ДМШ, ДШИ  о качестве работы концертмейстера по специальностям. 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t>0-4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3.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Результаты участия обучающихся в турнирных формах (конкурсах, фестивалях, соревнованиях и т.д.)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proofErr w:type="gramStart"/>
            <w:r w:rsidRPr="005835FD">
              <w:t xml:space="preserve">Сводная таблица, отражающая результаты участия обучающихся в конкурсных мероприятиях, заверенная администрацией. </w:t>
            </w:r>
            <w:proofErr w:type="gramEnd"/>
          </w:p>
          <w:p w:rsidR="0035282D" w:rsidRPr="005835FD" w:rsidRDefault="0035282D" w:rsidP="006C3AA3">
            <w:pPr>
              <w:spacing w:after="200" w:line="240" w:lineRule="exact"/>
            </w:pPr>
            <w:r w:rsidRPr="005835FD">
              <w:t xml:space="preserve">Копии документов,  подтверждающих участие и достижения обучающихся (грамоты, дипломы, свидетельства, выписки из приказов и протокольных материалов мероприятий). 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t>0-</w:t>
            </w:r>
            <w:r>
              <w:t>4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4.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Уровень владения профессиональными навыками по профилю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line="240" w:lineRule="exact"/>
            </w:pPr>
            <w:r w:rsidRPr="005835FD">
              <w:t>На усмотрение концертмейстера предоставляется любой из вариантов демонстрации профессиональных навыков по профилю:</w:t>
            </w:r>
          </w:p>
          <w:p w:rsidR="0035282D" w:rsidRPr="005835FD" w:rsidRDefault="0035282D" w:rsidP="006C3AA3">
            <w:pPr>
              <w:spacing w:line="240" w:lineRule="exact"/>
            </w:pPr>
            <w:r>
              <w:t xml:space="preserve">1. </w:t>
            </w:r>
            <w:r w:rsidRPr="005835FD">
              <w:t>Видеозапись  исполнения трех  разноплановых музыкальных произведений (количественный состав ансамблей не регламентирован)</w:t>
            </w:r>
            <w:r>
              <w:t>.</w:t>
            </w:r>
            <w:r w:rsidRPr="005835FD">
              <w:t xml:space="preserve"> </w:t>
            </w:r>
          </w:p>
          <w:p w:rsidR="0035282D" w:rsidRPr="005835FD" w:rsidRDefault="0035282D" w:rsidP="006C3AA3">
            <w:pPr>
              <w:spacing w:line="240" w:lineRule="exact"/>
            </w:pPr>
            <w:r>
              <w:t>2.</w:t>
            </w:r>
            <w:r w:rsidRPr="005835FD">
              <w:t>Видеозапись не менее двух разноплановых  открытых уроков для всех специально</w:t>
            </w:r>
            <w:r>
              <w:t xml:space="preserve">стей  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t>0-4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5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Профессиональные показатели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line="240" w:lineRule="exact"/>
            </w:pPr>
            <w:r w:rsidRPr="005835FD">
              <w:t>1. Награды, грамоты, дипломы и т.п. (копии документов, заверенные руководителем ОУ).</w:t>
            </w:r>
          </w:p>
          <w:p w:rsidR="0035282D" w:rsidRPr="005835FD" w:rsidRDefault="0035282D" w:rsidP="006C3AA3">
            <w:pPr>
              <w:spacing w:line="240" w:lineRule="exact"/>
            </w:pPr>
            <w:r w:rsidRPr="005835FD">
              <w:t xml:space="preserve">2. Копии документов, подтверждающих результативность участия концертмейстера в  творческих конкурсах. 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t>0-</w:t>
            </w:r>
            <w:r>
              <w:t xml:space="preserve">6  </w:t>
            </w:r>
          </w:p>
        </w:tc>
      </w:tr>
      <w:tr w:rsidR="0035282D" w:rsidRPr="005835FD" w:rsidTr="006C3AA3"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>6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after="200" w:line="240" w:lineRule="exact"/>
            </w:pPr>
            <w:r w:rsidRPr="005835FD">
              <w:t xml:space="preserve">Научно-методическая деятельность концертмейстера (только для высшей </w:t>
            </w:r>
            <w:r w:rsidRPr="005835FD">
              <w:lastRenderedPageBreak/>
              <w:t>категории)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2D" w:rsidRPr="005835FD" w:rsidRDefault="0035282D" w:rsidP="006C3AA3">
            <w:pPr>
              <w:spacing w:line="240" w:lineRule="exact"/>
            </w:pPr>
            <w:r w:rsidRPr="005835FD">
              <w:lastRenderedPageBreak/>
              <w:t xml:space="preserve">1. Информация об организации мероприятий разных уровней (копия приказа об участии в организации мероприятия, сценарий мероприятия, информация СМИ о проведении </w:t>
            </w:r>
            <w:r w:rsidRPr="005835FD">
              <w:lastRenderedPageBreak/>
              <w:t>мероприятия).</w:t>
            </w:r>
          </w:p>
          <w:p w:rsidR="0035282D" w:rsidRPr="005835FD" w:rsidRDefault="0035282D" w:rsidP="006C3AA3">
            <w:pPr>
              <w:spacing w:line="240" w:lineRule="exact"/>
            </w:pPr>
            <w:r w:rsidRPr="005835FD">
              <w:t xml:space="preserve">2. Заключение администрации ОУ о   наличии авторской продукции  по профилю деятельности концертмейстера    (переложение, обработки композиции, аранжировки, фонограммы и </w:t>
            </w:r>
            <w:proofErr w:type="spellStart"/>
            <w:r w:rsidRPr="005835FD">
              <w:t>т.д</w:t>
            </w:r>
            <w:proofErr w:type="spellEnd"/>
            <w:r w:rsidRPr="005835FD">
              <w:t>).</w:t>
            </w:r>
          </w:p>
        </w:tc>
        <w:tc>
          <w:tcPr>
            <w:tcW w:w="1418" w:type="dxa"/>
            <w:vAlign w:val="center"/>
          </w:tcPr>
          <w:p w:rsidR="0035282D" w:rsidRPr="005835FD" w:rsidRDefault="0035282D" w:rsidP="006C3AA3">
            <w:pPr>
              <w:spacing w:after="200" w:line="240" w:lineRule="exact"/>
              <w:jc w:val="center"/>
            </w:pPr>
            <w:r w:rsidRPr="005835FD">
              <w:lastRenderedPageBreak/>
              <w:t xml:space="preserve">0-6 </w:t>
            </w:r>
            <w:r>
              <w:t xml:space="preserve"> </w:t>
            </w:r>
          </w:p>
        </w:tc>
      </w:tr>
    </w:tbl>
    <w:p w:rsidR="0035282D" w:rsidRPr="005835FD" w:rsidRDefault="0035282D" w:rsidP="0035282D">
      <w:pPr>
        <w:spacing w:line="240" w:lineRule="exact"/>
        <w:rPr>
          <w:sz w:val="20"/>
          <w:szCs w:val="20"/>
        </w:rPr>
      </w:pPr>
    </w:p>
    <w:p w:rsidR="0035282D" w:rsidRPr="005835FD" w:rsidRDefault="0035282D" w:rsidP="0035282D">
      <w:pPr>
        <w:spacing w:line="240" w:lineRule="exact"/>
        <w:rPr>
          <w:sz w:val="20"/>
          <w:szCs w:val="20"/>
        </w:rPr>
      </w:pPr>
      <w:r w:rsidRPr="005835FD">
        <w:rPr>
          <w:sz w:val="20"/>
          <w:szCs w:val="20"/>
        </w:rPr>
        <w:t>Общее кол-во баллов – 2</w:t>
      </w:r>
      <w:r>
        <w:rPr>
          <w:sz w:val="20"/>
          <w:szCs w:val="20"/>
        </w:rPr>
        <w:t>6</w:t>
      </w:r>
      <w:r w:rsidRPr="005835FD">
        <w:rPr>
          <w:sz w:val="20"/>
          <w:szCs w:val="20"/>
        </w:rPr>
        <w:t xml:space="preserve"> баллов</w:t>
      </w:r>
    </w:p>
    <w:p w:rsidR="0035282D" w:rsidRPr="005835FD" w:rsidRDefault="0035282D" w:rsidP="0035282D">
      <w:pPr>
        <w:spacing w:line="240" w:lineRule="exact"/>
        <w:rPr>
          <w:sz w:val="20"/>
          <w:szCs w:val="20"/>
        </w:rPr>
      </w:pPr>
      <w:r w:rsidRPr="005835FD">
        <w:rPr>
          <w:sz w:val="20"/>
          <w:szCs w:val="20"/>
        </w:rPr>
        <w:t xml:space="preserve"> Минимальное количество баллов:</w:t>
      </w:r>
    </w:p>
    <w:p w:rsidR="0035282D" w:rsidRPr="005835FD" w:rsidRDefault="0035282D" w:rsidP="0035282D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5835FD">
        <w:rPr>
          <w:sz w:val="20"/>
          <w:szCs w:val="20"/>
        </w:rPr>
        <w:t>для первой категории - 1</w:t>
      </w:r>
      <w:r>
        <w:rPr>
          <w:sz w:val="20"/>
          <w:szCs w:val="20"/>
        </w:rPr>
        <w:t>8</w:t>
      </w:r>
      <w:r w:rsidRPr="005835FD">
        <w:rPr>
          <w:sz w:val="20"/>
          <w:szCs w:val="20"/>
        </w:rPr>
        <w:t xml:space="preserve"> баллов </w:t>
      </w:r>
    </w:p>
    <w:p w:rsidR="0035282D" w:rsidRPr="005835FD" w:rsidRDefault="0035282D" w:rsidP="0035282D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5835FD">
        <w:rPr>
          <w:sz w:val="20"/>
          <w:szCs w:val="20"/>
        </w:rPr>
        <w:t xml:space="preserve">для высшей категории – </w:t>
      </w:r>
      <w:r>
        <w:rPr>
          <w:sz w:val="20"/>
          <w:szCs w:val="20"/>
        </w:rPr>
        <w:t xml:space="preserve">22 </w:t>
      </w:r>
      <w:r w:rsidRPr="005835FD">
        <w:rPr>
          <w:sz w:val="20"/>
          <w:szCs w:val="20"/>
        </w:rPr>
        <w:t>балл</w:t>
      </w:r>
      <w:r>
        <w:rPr>
          <w:sz w:val="20"/>
          <w:szCs w:val="20"/>
        </w:rPr>
        <w:t>а</w:t>
      </w:r>
    </w:p>
    <w:p w:rsidR="0035282D" w:rsidRPr="005835FD" w:rsidRDefault="0035282D" w:rsidP="0035282D">
      <w:pPr>
        <w:spacing w:line="240" w:lineRule="exact"/>
        <w:rPr>
          <w:sz w:val="20"/>
          <w:szCs w:val="20"/>
        </w:rPr>
      </w:pPr>
    </w:p>
    <w:p w:rsidR="0035282D" w:rsidRPr="005835FD" w:rsidRDefault="0035282D" w:rsidP="00DA0FF2">
      <w:pPr>
        <w:spacing w:line="240" w:lineRule="exact"/>
        <w:rPr>
          <w:sz w:val="20"/>
          <w:szCs w:val="20"/>
        </w:rPr>
      </w:pPr>
      <w:r w:rsidRPr="005835FD">
        <w:rPr>
          <w:sz w:val="20"/>
          <w:szCs w:val="20"/>
        </w:rPr>
        <w:t>материалы заверяются руководителем учреждения.</w:t>
      </w:r>
    </w:p>
    <w:p w:rsidR="0035282D" w:rsidRPr="005835FD" w:rsidRDefault="0035282D" w:rsidP="007111A3">
      <w:pPr>
        <w:jc w:val="center"/>
        <w:rPr>
          <w:color w:val="000000"/>
        </w:rPr>
      </w:pPr>
      <w:r w:rsidRPr="005835FD">
        <w:rPr>
          <w:sz w:val="28"/>
          <w:szCs w:val="28"/>
        </w:rPr>
        <w:t xml:space="preserve"> </w:t>
      </w:r>
      <w:r w:rsidRPr="005835FD">
        <w:rPr>
          <w:color w:val="000000"/>
        </w:rPr>
        <w:t>Вывод:</w:t>
      </w:r>
      <w:r w:rsidRPr="005835FD">
        <w:rPr>
          <w:b/>
          <w:bCs/>
          <w:color w:val="000000"/>
        </w:rPr>
        <w:t xml:space="preserve"> </w:t>
      </w:r>
      <w:r w:rsidRPr="005835FD">
        <w:rPr>
          <w:color w:val="000000"/>
        </w:rPr>
        <w:t xml:space="preserve">на основании экспертизы уровня профессиональной компетенции, результативности деятельности педагогического работника экспертная группа </w:t>
      </w:r>
      <w:r w:rsidRPr="002A034D">
        <w:rPr>
          <w:b/>
          <w:color w:val="000000"/>
        </w:rPr>
        <w:t>рекомендует</w:t>
      </w:r>
      <w:r w:rsidRPr="005835FD">
        <w:rPr>
          <w:color w:val="000000"/>
        </w:rPr>
        <w:t xml:space="preserve"> (н</w:t>
      </w:r>
      <w:r w:rsidR="00CE4343">
        <w:rPr>
          <w:color w:val="000000"/>
        </w:rPr>
        <w:t>е рекомендует)</w:t>
      </w:r>
      <w:r w:rsidRPr="005835FD">
        <w:rPr>
          <w:color w:val="000000"/>
        </w:rPr>
        <w:t xml:space="preserve">    </w:t>
      </w:r>
      <w:r w:rsidR="004C61E0">
        <w:rPr>
          <w:color w:val="000000"/>
        </w:rPr>
        <w:t xml:space="preserve">                  </w:t>
      </w:r>
      <w:r w:rsidR="007111A3">
        <w:rPr>
          <w:lang w:eastAsia="ar-SA"/>
        </w:rPr>
        <w:t xml:space="preserve"> </w:t>
      </w:r>
    </w:p>
    <w:p w:rsidR="007111A3" w:rsidRDefault="001C2951" w:rsidP="001E44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u w:val="single"/>
          <w:lang w:eastAsia="ar-SA"/>
        </w:rPr>
        <w:t>Трутнева Анна Константиновна</w:t>
      </w:r>
      <w:r>
        <w:rPr>
          <w:rFonts w:eastAsia="Calibri"/>
        </w:rPr>
        <w:t xml:space="preserve"> </w:t>
      </w:r>
      <w:bookmarkStart w:id="0" w:name="_GoBack"/>
      <w:bookmarkEnd w:id="0"/>
    </w:p>
    <w:p w:rsidR="0035282D" w:rsidRPr="005835FD" w:rsidRDefault="007111A3" w:rsidP="003528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35282D" w:rsidRPr="005835FD">
        <w:rPr>
          <w:color w:val="000000"/>
          <w:sz w:val="20"/>
          <w:szCs w:val="20"/>
        </w:rPr>
        <w:t>(Ф.И.О. аттестуемого)</w:t>
      </w:r>
    </w:p>
    <w:p w:rsidR="0035282D" w:rsidRPr="005835FD" w:rsidRDefault="0035282D" w:rsidP="0035282D">
      <w:pPr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color w:val="000000"/>
        </w:rPr>
      </w:pPr>
      <w:r w:rsidRPr="00F7156D">
        <w:rPr>
          <w:b/>
          <w:color w:val="000000"/>
        </w:rPr>
        <w:t xml:space="preserve">установить  </w:t>
      </w:r>
      <w:r w:rsidRPr="0088461D">
        <w:rPr>
          <w:color w:val="000000"/>
        </w:rPr>
        <w:t>первую</w:t>
      </w:r>
      <w:r w:rsidRPr="003054DB">
        <w:rPr>
          <w:color w:val="000000"/>
        </w:rPr>
        <w:t xml:space="preserve"> </w:t>
      </w:r>
      <w:r w:rsidRPr="0088461D">
        <w:rPr>
          <w:b/>
          <w:color w:val="000000"/>
        </w:rPr>
        <w:t>(высшую</w:t>
      </w:r>
      <w:r w:rsidRPr="007D2D57">
        <w:rPr>
          <w:color w:val="000000"/>
        </w:rPr>
        <w:t xml:space="preserve">) </w:t>
      </w:r>
      <w:r w:rsidRPr="005835FD">
        <w:rPr>
          <w:color w:val="000000"/>
        </w:rPr>
        <w:t>квалификационную категорию (</w:t>
      </w:r>
      <w:proofErr w:type="gramStart"/>
      <w:r w:rsidRPr="005835FD">
        <w:rPr>
          <w:color w:val="000000"/>
        </w:rPr>
        <w:t>нужное</w:t>
      </w:r>
      <w:proofErr w:type="gramEnd"/>
      <w:r w:rsidRPr="005835FD">
        <w:rPr>
          <w:color w:val="000000"/>
        </w:rPr>
        <w:t xml:space="preserve"> указать).</w:t>
      </w:r>
    </w:p>
    <w:p w:rsidR="0035282D" w:rsidRPr="005835FD" w:rsidRDefault="0035282D" w:rsidP="0035282D">
      <w:pPr>
        <w:spacing w:after="200" w:line="22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224"/>
        <w:gridCol w:w="3322"/>
      </w:tblGrid>
      <w:tr w:rsidR="0035282D" w:rsidRPr="00C175A1" w:rsidTr="006C3AA3"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Руководитель  экспертной группы:</w:t>
            </w: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5282D" w:rsidRPr="00C175A1" w:rsidTr="006C3AA3"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Члены экспертной группы:</w:t>
            </w: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5282D" w:rsidRPr="00C175A1" w:rsidTr="006C3AA3"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shd w:val="clear" w:color="auto" w:fill="FFFFFF"/>
              <w:autoSpaceDE w:val="0"/>
              <w:autoSpaceDN w:val="0"/>
              <w:adjustRightInd w:val="0"/>
              <w:ind w:firstLine="48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75A1">
              <w:rPr>
                <w:rFonts w:eastAsia="Calibri"/>
                <w:color w:val="000000"/>
              </w:rPr>
              <w:t>________________________</w:t>
            </w:r>
          </w:p>
          <w:p w:rsidR="0035282D" w:rsidRPr="00C175A1" w:rsidRDefault="0035282D" w:rsidP="006C3AA3">
            <w:pPr>
              <w:tabs>
                <w:tab w:val="left" w:pos="-7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175A1">
              <w:rPr>
                <w:rFonts w:eastAsia="Calibri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35282D" w:rsidRPr="00ED49E8" w:rsidRDefault="0035282D" w:rsidP="0035282D">
      <w:pPr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color w:val="000000"/>
        </w:rPr>
      </w:pPr>
    </w:p>
    <w:p w:rsidR="0035282D" w:rsidRPr="00ED49E8" w:rsidRDefault="0035282D" w:rsidP="0035282D">
      <w:pPr>
        <w:spacing w:after="200" w:line="220" w:lineRule="exact"/>
        <w:rPr>
          <w:sz w:val="20"/>
          <w:szCs w:val="20"/>
        </w:rPr>
      </w:pPr>
    </w:p>
    <w:p w:rsidR="0035282D" w:rsidRPr="00ED49E8" w:rsidRDefault="00C17D01" w:rsidP="0035282D">
      <w:pPr>
        <w:spacing w:after="200" w:line="220" w:lineRule="exact"/>
      </w:pPr>
      <w:r>
        <w:t>Сроки проведения экспертизы ___</w:t>
      </w:r>
      <w:r w:rsidR="0035282D" w:rsidRPr="00ED49E8">
        <w:t>____________</w:t>
      </w:r>
      <w:r>
        <w:t>______________</w:t>
      </w:r>
      <w:r w:rsidR="00F7156D">
        <w:t>2</w:t>
      </w:r>
      <w:r w:rsidR="003054DB">
        <w:t xml:space="preserve">8 </w:t>
      </w:r>
      <w:r w:rsidR="001C2951">
        <w:t xml:space="preserve">августа </w:t>
      </w:r>
      <w:r>
        <w:t>201</w:t>
      </w:r>
      <w:r w:rsidR="008D41A6">
        <w:t>8</w:t>
      </w:r>
    </w:p>
    <w:p w:rsidR="0035282D" w:rsidRPr="005835FD" w:rsidRDefault="0035282D" w:rsidP="0035282D">
      <w:pPr>
        <w:spacing w:after="200" w:line="220" w:lineRule="exact"/>
        <w:rPr>
          <w:sz w:val="28"/>
          <w:szCs w:val="28"/>
        </w:rPr>
      </w:pPr>
    </w:p>
    <w:p w:rsidR="00CB38FB" w:rsidRDefault="00CB38FB"/>
    <w:sectPr w:rsidR="00CB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3D5"/>
    <w:multiLevelType w:val="hybridMultilevel"/>
    <w:tmpl w:val="9544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BF"/>
    <w:rsid w:val="00015E9B"/>
    <w:rsid w:val="0009342B"/>
    <w:rsid w:val="000F5373"/>
    <w:rsid w:val="001627DB"/>
    <w:rsid w:val="00193A74"/>
    <w:rsid w:val="00196928"/>
    <w:rsid w:val="001C2951"/>
    <w:rsid w:val="001E44F1"/>
    <w:rsid w:val="001F24DE"/>
    <w:rsid w:val="00202C25"/>
    <w:rsid w:val="0029077A"/>
    <w:rsid w:val="002A034D"/>
    <w:rsid w:val="002B3940"/>
    <w:rsid w:val="002B50F8"/>
    <w:rsid w:val="003054DB"/>
    <w:rsid w:val="00351ED4"/>
    <w:rsid w:val="0035282D"/>
    <w:rsid w:val="00400A36"/>
    <w:rsid w:val="00490D01"/>
    <w:rsid w:val="004A7A37"/>
    <w:rsid w:val="004C61E0"/>
    <w:rsid w:val="004D072B"/>
    <w:rsid w:val="004E083B"/>
    <w:rsid w:val="005420AB"/>
    <w:rsid w:val="00557D42"/>
    <w:rsid w:val="005B7443"/>
    <w:rsid w:val="005D22BF"/>
    <w:rsid w:val="005F588E"/>
    <w:rsid w:val="006046CA"/>
    <w:rsid w:val="00676F93"/>
    <w:rsid w:val="007111A3"/>
    <w:rsid w:val="00716E7A"/>
    <w:rsid w:val="00721212"/>
    <w:rsid w:val="00727381"/>
    <w:rsid w:val="007756A2"/>
    <w:rsid w:val="007D2D57"/>
    <w:rsid w:val="008066B1"/>
    <w:rsid w:val="00871A8E"/>
    <w:rsid w:val="00874A5A"/>
    <w:rsid w:val="0088263C"/>
    <w:rsid w:val="0088461D"/>
    <w:rsid w:val="008D41A6"/>
    <w:rsid w:val="009158A8"/>
    <w:rsid w:val="0092674A"/>
    <w:rsid w:val="00944557"/>
    <w:rsid w:val="00995E99"/>
    <w:rsid w:val="00A52861"/>
    <w:rsid w:val="00AA54AC"/>
    <w:rsid w:val="00AD76F0"/>
    <w:rsid w:val="00B200E5"/>
    <w:rsid w:val="00B237CC"/>
    <w:rsid w:val="00B421AB"/>
    <w:rsid w:val="00C14C43"/>
    <w:rsid w:val="00C17D01"/>
    <w:rsid w:val="00C26397"/>
    <w:rsid w:val="00C855D7"/>
    <w:rsid w:val="00C93213"/>
    <w:rsid w:val="00CB38FB"/>
    <w:rsid w:val="00CE4343"/>
    <w:rsid w:val="00D21FDC"/>
    <w:rsid w:val="00D72949"/>
    <w:rsid w:val="00DA0FF2"/>
    <w:rsid w:val="00DE013D"/>
    <w:rsid w:val="00E4713E"/>
    <w:rsid w:val="00E77B32"/>
    <w:rsid w:val="00E84CBB"/>
    <w:rsid w:val="00E913E8"/>
    <w:rsid w:val="00E94BCE"/>
    <w:rsid w:val="00EC5CAF"/>
    <w:rsid w:val="00F00809"/>
    <w:rsid w:val="00F605D9"/>
    <w:rsid w:val="00F7156D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44</cp:revision>
  <cp:lastPrinted>2018-08-16T07:10:00Z</cp:lastPrinted>
  <dcterms:created xsi:type="dcterms:W3CDTF">2015-04-01T09:05:00Z</dcterms:created>
  <dcterms:modified xsi:type="dcterms:W3CDTF">2018-08-16T07:10:00Z</dcterms:modified>
</cp:coreProperties>
</file>